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068" w:rsidRDefault="0021757D" w:rsidP="00A75068">
      <w:pPr>
        <w:jc w:val="center"/>
        <w:rPr>
          <w:rFonts w:eastAsia="ＭＳ ゴシック"/>
          <w:b/>
          <w:bCs/>
          <w:sz w:val="32"/>
          <w:u w:val="single"/>
        </w:rPr>
      </w:pPr>
      <w:r>
        <w:rPr>
          <w:rFonts w:eastAsia="ＭＳ ゴシック" w:hint="eastAsia"/>
          <w:b/>
          <w:bCs/>
          <w:sz w:val="32"/>
          <w:u w:val="single"/>
        </w:rPr>
        <w:t>愛知教育大学</w:t>
      </w:r>
      <w:r>
        <w:rPr>
          <w:rFonts w:eastAsia="ＭＳ ゴシック" w:hint="eastAsia"/>
          <w:b/>
          <w:bCs/>
          <w:sz w:val="32"/>
          <w:u w:val="single"/>
        </w:rPr>
        <w:t>ICT</w:t>
      </w:r>
      <w:r>
        <w:rPr>
          <w:rFonts w:eastAsia="ＭＳ ゴシック" w:hint="eastAsia"/>
          <w:b/>
          <w:bCs/>
          <w:sz w:val="32"/>
          <w:u w:val="single"/>
        </w:rPr>
        <w:t>教育基盤</w:t>
      </w:r>
      <w:r w:rsidR="00A75068">
        <w:rPr>
          <w:rFonts w:eastAsia="ＭＳ ゴシック" w:hint="eastAsia"/>
          <w:b/>
          <w:bCs/>
          <w:sz w:val="32"/>
          <w:u w:val="single"/>
        </w:rPr>
        <w:t>センター</w:t>
      </w:r>
      <w:r w:rsidR="00A55C56">
        <w:rPr>
          <w:rFonts w:eastAsia="ＭＳ ゴシック" w:hint="eastAsia"/>
          <w:b/>
          <w:bCs/>
          <w:sz w:val="32"/>
          <w:u w:val="single"/>
        </w:rPr>
        <w:t>システム</w:t>
      </w:r>
      <w:r w:rsidR="00A75068">
        <w:rPr>
          <w:rFonts w:eastAsia="ＭＳ ゴシック" w:hint="eastAsia"/>
          <w:b/>
          <w:bCs/>
          <w:sz w:val="32"/>
          <w:u w:val="single"/>
        </w:rPr>
        <w:t>利用申請書</w:t>
      </w:r>
    </w:p>
    <w:p w:rsidR="001B5A3D" w:rsidRPr="00086AA9" w:rsidRDefault="0021757D" w:rsidP="00C7564A">
      <w:pPr>
        <w:snapToGrid w:val="0"/>
        <w:ind w:rightChars="263" w:right="533"/>
        <w:jc w:val="left"/>
        <w:rPr>
          <w:rFonts w:ascii="ＭＳ 明朝" w:hAnsi="ＭＳ 明朝"/>
          <w:bCs/>
          <w:sz w:val="20"/>
          <w:szCs w:val="20"/>
        </w:rPr>
      </w:pPr>
      <w:r w:rsidRPr="00086AA9">
        <w:rPr>
          <w:rFonts w:hint="eastAsia"/>
          <w:b/>
          <w:bCs/>
          <w:sz w:val="20"/>
          <w:szCs w:val="20"/>
        </w:rPr>
        <w:t>愛知教育大学</w:t>
      </w:r>
      <w:r w:rsidRPr="00086AA9">
        <w:rPr>
          <w:rFonts w:hint="eastAsia"/>
          <w:b/>
          <w:bCs/>
          <w:sz w:val="20"/>
          <w:szCs w:val="20"/>
        </w:rPr>
        <w:t>ICT</w:t>
      </w:r>
      <w:r w:rsidRPr="00086AA9">
        <w:rPr>
          <w:rFonts w:hint="eastAsia"/>
          <w:b/>
          <w:bCs/>
          <w:sz w:val="20"/>
          <w:szCs w:val="20"/>
        </w:rPr>
        <w:t>教育基盤</w:t>
      </w:r>
      <w:r w:rsidR="00A75068" w:rsidRPr="00086AA9">
        <w:rPr>
          <w:rFonts w:hint="eastAsia"/>
          <w:b/>
          <w:bCs/>
          <w:sz w:val="20"/>
          <w:szCs w:val="20"/>
        </w:rPr>
        <w:t>センター長　殿</w:t>
      </w:r>
    </w:p>
    <w:p w:rsidR="001C0B80" w:rsidRPr="00BE4842" w:rsidRDefault="0061583E" w:rsidP="00C7564A">
      <w:pPr>
        <w:snapToGrid w:val="0"/>
        <w:spacing w:line="280" w:lineRule="exact"/>
        <w:ind w:leftChars="140" w:left="283" w:rightChars="263" w:right="533"/>
        <w:jc w:val="left"/>
        <w:rPr>
          <w:rFonts w:ascii="ＭＳ 明朝" w:hAnsi="ＭＳ 明朝"/>
          <w:bCs/>
          <w:sz w:val="20"/>
          <w:szCs w:val="18"/>
        </w:rPr>
      </w:pPr>
      <w:r w:rsidRPr="00086AA9">
        <w:rPr>
          <w:rFonts w:ascii="ＭＳ 明朝" w:hAnsi="ＭＳ 明朝" w:hint="eastAsia"/>
          <w:bCs/>
          <w:sz w:val="20"/>
          <w:szCs w:val="20"/>
        </w:rPr>
        <w:t>下記のとおり申請します。なお，国立大学法人愛知教育大学情報セキュリティポリシー</w:t>
      </w:r>
      <w:r w:rsidR="00C54F5A" w:rsidRPr="00BE4842">
        <w:rPr>
          <w:rFonts w:ascii="ＭＳ 明朝" w:hAnsi="ＭＳ 明朝" w:hint="eastAsia"/>
          <w:bCs/>
          <w:sz w:val="14"/>
          <w:szCs w:val="18"/>
        </w:rPr>
        <w:t>(裏面)</w:t>
      </w:r>
      <w:r w:rsidRPr="00086AA9">
        <w:rPr>
          <w:rFonts w:ascii="ＭＳ 明朝" w:hAnsi="ＭＳ 明朝" w:hint="eastAsia"/>
          <w:bCs/>
          <w:sz w:val="20"/>
          <w:szCs w:val="20"/>
        </w:rPr>
        <w:t>を遵守し，</w:t>
      </w:r>
      <w:r w:rsidR="00C54F5A" w:rsidRPr="00086AA9">
        <w:rPr>
          <w:rFonts w:ascii="ＭＳ 明朝" w:hAnsi="ＭＳ 明朝" w:hint="eastAsia"/>
          <w:bCs/>
          <w:sz w:val="20"/>
          <w:szCs w:val="20"/>
        </w:rPr>
        <w:t>大学内で</w:t>
      </w:r>
      <w:r w:rsidR="00D121BC" w:rsidRPr="00086AA9">
        <w:rPr>
          <w:rFonts w:ascii="ＭＳ 明朝" w:hAnsi="ＭＳ 明朝" w:hint="eastAsia"/>
          <w:bCs/>
          <w:sz w:val="20"/>
          <w:szCs w:val="20"/>
        </w:rPr>
        <w:t>使用</w:t>
      </w:r>
      <w:r w:rsidR="00C54F5A" w:rsidRPr="00086AA9">
        <w:rPr>
          <w:rFonts w:ascii="ＭＳ 明朝" w:hAnsi="ＭＳ 明朝" w:hint="eastAsia"/>
          <w:bCs/>
          <w:sz w:val="20"/>
          <w:szCs w:val="20"/>
        </w:rPr>
        <w:t>するパソコン、及び</w:t>
      </w:r>
      <w:r w:rsidR="00F40FB2" w:rsidRPr="00086AA9">
        <w:rPr>
          <w:rFonts w:ascii="ＭＳ 明朝" w:hAnsi="ＭＳ 明朝" w:hint="eastAsia"/>
          <w:bCs/>
          <w:sz w:val="20"/>
          <w:szCs w:val="20"/>
        </w:rPr>
        <w:t>それに準ずる</w:t>
      </w:r>
      <w:r w:rsidR="00C54F5A" w:rsidRPr="00086AA9">
        <w:rPr>
          <w:rFonts w:ascii="ＭＳ 明朝" w:hAnsi="ＭＳ 明朝" w:hint="eastAsia"/>
          <w:bCs/>
          <w:sz w:val="20"/>
          <w:szCs w:val="20"/>
        </w:rPr>
        <w:t>スマートフォンなどのネットワーク接続機器等にセキュリティソフトをインストールした上で、</w:t>
      </w:r>
      <w:r w:rsidR="0021757D" w:rsidRPr="00086AA9">
        <w:rPr>
          <w:rFonts w:ascii="ＭＳ 明朝" w:hAnsi="ＭＳ 明朝" w:hint="eastAsia"/>
          <w:bCs/>
          <w:sz w:val="20"/>
          <w:szCs w:val="20"/>
        </w:rPr>
        <w:t>ICT教育基盤</w:t>
      </w:r>
      <w:r w:rsidRPr="00086AA9">
        <w:rPr>
          <w:rFonts w:ascii="ＭＳ 明朝" w:hAnsi="ＭＳ 明朝" w:hint="eastAsia"/>
          <w:bCs/>
          <w:sz w:val="20"/>
          <w:szCs w:val="20"/>
        </w:rPr>
        <w:t>センター</w:t>
      </w:r>
      <w:r w:rsidR="00EC0C67" w:rsidRPr="00086AA9">
        <w:rPr>
          <w:rFonts w:ascii="ＭＳ 明朝" w:hAnsi="ＭＳ 明朝" w:hint="eastAsia"/>
          <w:bCs/>
          <w:sz w:val="20"/>
          <w:szCs w:val="20"/>
        </w:rPr>
        <w:t>、</w:t>
      </w:r>
      <w:r w:rsidR="00956144" w:rsidRPr="00086AA9">
        <w:rPr>
          <w:rFonts w:ascii="ＭＳ 明朝" w:hAnsi="ＭＳ 明朝" w:hint="eastAsia"/>
          <w:bCs/>
          <w:sz w:val="20"/>
          <w:szCs w:val="20"/>
        </w:rPr>
        <w:t>および本学情報ネットワーク</w:t>
      </w:r>
      <w:r w:rsidRPr="00086AA9">
        <w:rPr>
          <w:rFonts w:ascii="ＭＳ 明朝" w:hAnsi="ＭＳ 明朝" w:hint="eastAsia"/>
          <w:bCs/>
          <w:sz w:val="20"/>
          <w:szCs w:val="20"/>
        </w:rPr>
        <w:t>を利用することを誓います。</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000" w:firstRow="0" w:lastRow="0" w:firstColumn="0" w:lastColumn="0" w:noHBand="0" w:noVBand="0"/>
      </w:tblPr>
      <w:tblGrid>
        <w:gridCol w:w="863"/>
        <w:gridCol w:w="346"/>
        <w:gridCol w:w="1343"/>
        <w:gridCol w:w="992"/>
        <w:gridCol w:w="39"/>
        <w:gridCol w:w="987"/>
        <w:gridCol w:w="1242"/>
        <w:gridCol w:w="244"/>
        <w:gridCol w:w="485"/>
        <w:gridCol w:w="224"/>
        <w:gridCol w:w="323"/>
        <w:gridCol w:w="1094"/>
        <w:gridCol w:w="1546"/>
      </w:tblGrid>
      <w:tr w:rsidR="00456795" w:rsidTr="0036367C">
        <w:trPr>
          <w:cantSplit/>
          <w:trHeight w:val="269"/>
          <w:jc w:val="center"/>
        </w:trPr>
        <w:tc>
          <w:tcPr>
            <w:tcW w:w="4570" w:type="dxa"/>
            <w:gridSpan w:val="6"/>
            <w:tcBorders>
              <w:top w:val="nil"/>
              <w:left w:val="nil"/>
              <w:bottom w:val="single" w:sz="12" w:space="0" w:color="auto"/>
              <w:right w:val="single" w:sz="12" w:space="0" w:color="auto"/>
            </w:tcBorders>
            <w:vAlign w:val="center"/>
          </w:tcPr>
          <w:p w:rsidR="00E71BA1" w:rsidRPr="00024ACA" w:rsidRDefault="00024ACA" w:rsidP="00024ACA">
            <w:pPr>
              <w:spacing w:line="240" w:lineRule="exact"/>
              <w:ind w:rightChars="263" w:right="533"/>
              <w:rPr>
                <w:rFonts w:ascii="ＭＳ 明朝" w:hAnsi="ＭＳ 明朝"/>
                <w:bCs/>
                <w:sz w:val="18"/>
                <w:szCs w:val="18"/>
              </w:rPr>
            </w:pPr>
            <w:r>
              <w:rPr>
                <w:rFonts w:ascii="ＭＳ 明朝" w:hAnsi="ＭＳ 明朝" w:hint="eastAsia"/>
                <w:bCs/>
                <w:sz w:val="18"/>
                <w:szCs w:val="18"/>
              </w:rPr>
              <w:t>【太枠線内をご記入ください】</w:t>
            </w:r>
          </w:p>
        </w:tc>
        <w:tc>
          <w:tcPr>
            <w:tcW w:w="1486" w:type="dxa"/>
            <w:gridSpan w:val="2"/>
            <w:tcBorders>
              <w:top w:val="single" w:sz="12" w:space="0" w:color="auto"/>
              <w:left w:val="single" w:sz="12" w:space="0" w:color="auto"/>
              <w:bottom w:val="single" w:sz="12" w:space="0" w:color="auto"/>
              <w:right w:val="single" w:sz="4" w:space="0" w:color="auto"/>
            </w:tcBorders>
            <w:vAlign w:val="center"/>
          </w:tcPr>
          <w:p w:rsidR="00E71BA1" w:rsidRPr="00E71BA1" w:rsidRDefault="00E71BA1" w:rsidP="001B600F">
            <w:pPr>
              <w:jc w:val="center"/>
              <w:rPr>
                <w:rFonts w:ascii="ＭＳ ゴシック" w:eastAsia="ＭＳ ゴシック" w:hAnsi="ＭＳ ゴシック"/>
                <w:b/>
                <w:sz w:val="20"/>
                <w:szCs w:val="20"/>
              </w:rPr>
            </w:pPr>
            <w:r w:rsidRPr="00E71BA1">
              <w:rPr>
                <w:rFonts w:ascii="ＭＳ ゴシック" w:eastAsia="ＭＳ ゴシック" w:hAnsi="ＭＳ ゴシック" w:hint="eastAsia"/>
                <w:b/>
                <w:sz w:val="20"/>
                <w:szCs w:val="20"/>
              </w:rPr>
              <w:t>申請年月日</w:t>
            </w:r>
          </w:p>
        </w:tc>
        <w:tc>
          <w:tcPr>
            <w:tcW w:w="3672" w:type="dxa"/>
            <w:gridSpan w:val="5"/>
            <w:tcBorders>
              <w:top w:val="single" w:sz="12" w:space="0" w:color="auto"/>
              <w:left w:val="single" w:sz="4" w:space="0" w:color="auto"/>
              <w:bottom w:val="single" w:sz="12" w:space="0" w:color="auto"/>
              <w:right w:val="single" w:sz="12" w:space="0" w:color="auto"/>
            </w:tcBorders>
            <w:vAlign w:val="center"/>
          </w:tcPr>
          <w:p w:rsidR="00E71BA1" w:rsidRDefault="00E71BA1" w:rsidP="001B600F">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C7564A" w:rsidRPr="00E71BA1" w:rsidTr="00413784">
        <w:trPr>
          <w:cantSplit/>
          <w:trHeight w:val="1437"/>
          <w:jc w:val="center"/>
        </w:trPr>
        <w:tc>
          <w:tcPr>
            <w:tcW w:w="1209" w:type="dxa"/>
            <w:gridSpan w:val="2"/>
            <w:vMerge w:val="restart"/>
            <w:tcBorders>
              <w:top w:val="single" w:sz="12" w:space="0" w:color="auto"/>
              <w:left w:val="single" w:sz="12" w:space="0" w:color="auto"/>
              <w:right w:val="single" w:sz="4" w:space="0" w:color="auto"/>
            </w:tcBorders>
            <w:vAlign w:val="center"/>
          </w:tcPr>
          <w:p w:rsidR="00C7564A" w:rsidRPr="005D6AA5" w:rsidRDefault="00C7564A" w:rsidP="001B600F">
            <w:pPr>
              <w:jc w:val="center"/>
              <w:rPr>
                <w:rFonts w:ascii="ＭＳ ゴシック" w:eastAsia="ＭＳ ゴシック" w:hAnsi="ＭＳ ゴシック"/>
              </w:rPr>
            </w:pPr>
            <w:r w:rsidRPr="005D6AA5">
              <w:rPr>
                <w:rFonts w:ascii="ＭＳ ゴシック" w:eastAsia="ＭＳ ゴシック" w:hAnsi="ＭＳ ゴシック" w:hint="eastAsia"/>
                <w:lang w:eastAsia="zh-TW"/>
              </w:rPr>
              <w:t>利用区分</w:t>
            </w:r>
          </w:p>
          <w:p w:rsidR="00C7564A" w:rsidRPr="00EC0C67" w:rsidRDefault="00C7564A" w:rsidP="001B600F">
            <w:pPr>
              <w:jc w:val="center"/>
              <w:rPr>
                <w:rFonts w:ascii="ＭＳ ゴシック" w:eastAsia="ＭＳ ゴシック" w:hAnsi="ＭＳ ゴシック"/>
                <w:b/>
                <w:lang w:eastAsia="zh-TW"/>
              </w:rPr>
            </w:pPr>
            <w:r w:rsidRPr="00EC0C67">
              <w:rPr>
                <w:rFonts w:ascii="ＭＳ ゴシック" w:eastAsia="ＭＳ ゴシック" w:hAnsi="ＭＳ ゴシック" w:hint="eastAsia"/>
                <w:b/>
                <w:sz w:val="16"/>
                <w:szCs w:val="16"/>
                <w:lang w:eastAsia="zh-TW"/>
              </w:rPr>
              <w:t>(選択必須)</w:t>
            </w:r>
          </w:p>
        </w:tc>
        <w:tc>
          <w:tcPr>
            <w:tcW w:w="2335" w:type="dxa"/>
            <w:gridSpan w:val="2"/>
            <w:tcBorders>
              <w:top w:val="single" w:sz="12" w:space="0" w:color="auto"/>
              <w:left w:val="single" w:sz="4" w:space="0" w:color="auto"/>
              <w:bottom w:val="nil"/>
              <w:right w:val="nil"/>
            </w:tcBorders>
          </w:tcPr>
          <w:p w:rsidR="00C7564A" w:rsidRPr="00C05D2A" w:rsidRDefault="00C7564A" w:rsidP="00413784">
            <w:pPr>
              <w:spacing w:line="280" w:lineRule="exact"/>
              <w:ind w:firstLineChars="200" w:firstLine="225"/>
              <w:rPr>
                <w:rFonts w:ascii="ＭＳ ゴシック" w:eastAsia="ＭＳ ゴシック" w:hAnsi="ＭＳ ゴシック"/>
                <w:sz w:val="16"/>
                <w:szCs w:val="16"/>
              </w:rPr>
            </w:pPr>
            <w:r w:rsidRPr="00C05D2A">
              <w:rPr>
                <w:rFonts w:ascii="ＭＳ ゴシック" w:eastAsia="ＭＳ ゴシック" w:hAnsi="ＭＳ ゴシック" w:hint="eastAsia"/>
                <w:sz w:val="12"/>
                <w:szCs w:val="16"/>
              </w:rPr>
              <w:t>＜正規学生＞</w:t>
            </w:r>
          </w:p>
          <w:p w:rsidR="00C7564A" w:rsidRPr="0010478C" w:rsidRDefault="00C7564A" w:rsidP="009A201C">
            <w:pPr>
              <w:spacing w:line="280" w:lineRule="exact"/>
              <w:ind w:firstLineChars="200" w:firstLine="385"/>
              <w:rPr>
                <w:rFonts w:ascii="ＭＳ ゴシック" w:eastAsia="ＭＳ ゴシック" w:hAnsi="ＭＳ ゴシック"/>
                <w:sz w:val="20"/>
                <w:szCs w:val="20"/>
                <w:lang w:eastAsia="zh-CN"/>
              </w:rPr>
            </w:pPr>
            <w:r w:rsidRPr="0010478C">
              <w:rPr>
                <w:rFonts w:ascii="ＭＳ ゴシック" w:eastAsia="ＭＳ ゴシック" w:hAnsi="ＭＳ ゴシック" w:hint="eastAsia"/>
                <w:sz w:val="20"/>
                <w:szCs w:val="20"/>
                <w:lang w:eastAsia="zh-CN"/>
              </w:rPr>
              <w:t xml:space="preserve">□学部生　</w:t>
            </w:r>
          </w:p>
          <w:p w:rsidR="00C7564A" w:rsidRPr="0010478C" w:rsidRDefault="00C7564A" w:rsidP="009A201C">
            <w:pPr>
              <w:spacing w:line="280" w:lineRule="exact"/>
              <w:ind w:firstLineChars="200" w:firstLine="385"/>
              <w:rPr>
                <w:rFonts w:ascii="ＭＳ ゴシック" w:eastAsia="ＭＳ ゴシック" w:hAnsi="ＭＳ ゴシック"/>
                <w:sz w:val="20"/>
                <w:szCs w:val="20"/>
                <w:lang w:eastAsia="zh-CN"/>
              </w:rPr>
            </w:pPr>
            <w:r w:rsidRPr="0010478C">
              <w:rPr>
                <w:rFonts w:ascii="ＭＳ ゴシック" w:eastAsia="ＭＳ ゴシック" w:hAnsi="ＭＳ ゴシック" w:hint="eastAsia"/>
                <w:sz w:val="20"/>
                <w:szCs w:val="20"/>
                <w:lang w:eastAsia="zh-CN"/>
              </w:rPr>
              <w:t>□院生･昼間</w:t>
            </w:r>
          </w:p>
          <w:p w:rsidR="00C7564A" w:rsidRPr="0010478C" w:rsidRDefault="00C7564A" w:rsidP="009A201C">
            <w:pPr>
              <w:spacing w:line="280" w:lineRule="exact"/>
              <w:ind w:firstLineChars="200" w:firstLine="385"/>
              <w:rPr>
                <w:rFonts w:ascii="ＭＳ ゴシック" w:eastAsia="ＭＳ ゴシック" w:hAnsi="ＭＳ ゴシック"/>
                <w:sz w:val="20"/>
                <w:szCs w:val="20"/>
                <w:lang w:eastAsia="zh-TW"/>
              </w:rPr>
            </w:pPr>
            <w:r w:rsidRPr="0010478C">
              <w:rPr>
                <w:rFonts w:ascii="ＭＳ ゴシック" w:eastAsia="ＭＳ ゴシック" w:hAnsi="ＭＳ ゴシック" w:hint="eastAsia"/>
                <w:sz w:val="20"/>
                <w:szCs w:val="20"/>
                <w:lang w:eastAsia="zh-TW"/>
              </w:rPr>
              <w:t>□院生･夜間</w:t>
            </w:r>
          </w:p>
          <w:p w:rsidR="00C7564A" w:rsidRPr="005D6AA5" w:rsidRDefault="00C7564A" w:rsidP="009A201C">
            <w:pPr>
              <w:spacing w:line="280" w:lineRule="exact"/>
              <w:ind w:firstLineChars="200" w:firstLine="385"/>
              <w:rPr>
                <w:rFonts w:ascii="ＭＳ ゴシック" w:eastAsia="ＭＳ ゴシック" w:hAnsi="ＭＳ ゴシック"/>
              </w:rPr>
            </w:pPr>
            <w:r w:rsidRPr="0010478C">
              <w:rPr>
                <w:rFonts w:ascii="ＭＳ ゴシック" w:eastAsia="ＭＳ ゴシック" w:hAnsi="ＭＳ ゴシック" w:hint="eastAsia"/>
                <w:sz w:val="20"/>
                <w:szCs w:val="20"/>
              </w:rPr>
              <w:t>□特専</w:t>
            </w:r>
          </w:p>
        </w:tc>
        <w:tc>
          <w:tcPr>
            <w:tcW w:w="2268" w:type="dxa"/>
            <w:gridSpan w:val="3"/>
            <w:tcBorders>
              <w:top w:val="single" w:sz="12" w:space="0" w:color="auto"/>
              <w:left w:val="nil"/>
              <w:bottom w:val="nil"/>
              <w:right w:val="nil"/>
            </w:tcBorders>
          </w:tcPr>
          <w:p w:rsidR="00C7564A" w:rsidRPr="00C05D2A" w:rsidRDefault="00C7564A" w:rsidP="00413784">
            <w:pPr>
              <w:spacing w:line="280" w:lineRule="exact"/>
              <w:ind w:firstLineChars="100" w:firstLine="112"/>
              <w:rPr>
                <w:rFonts w:ascii="ＭＳ ゴシック" w:eastAsia="ＭＳ ゴシック" w:hAnsi="ＭＳ ゴシック"/>
                <w:sz w:val="16"/>
                <w:szCs w:val="16"/>
              </w:rPr>
            </w:pPr>
            <w:r w:rsidRPr="00C05D2A">
              <w:rPr>
                <w:rFonts w:ascii="ＭＳ ゴシック" w:eastAsia="ＭＳ ゴシック" w:hAnsi="ＭＳ ゴシック" w:hint="eastAsia"/>
                <w:sz w:val="12"/>
                <w:szCs w:val="16"/>
              </w:rPr>
              <w:t>＜</w:t>
            </w:r>
            <w:r>
              <w:rPr>
                <w:rFonts w:ascii="ＭＳ ゴシック" w:eastAsia="ＭＳ ゴシック" w:hAnsi="ＭＳ ゴシック" w:hint="eastAsia"/>
                <w:sz w:val="12"/>
                <w:szCs w:val="16"/>
              </w:rPr>
              <w:t>教職員</w:t>
            </w:r>
            <w:r w:rsidRPr="00C05D2A">
              <w:rPr>
                <w:rFonts w:ascii="ＭＳ ゴシック" w:eastAsia="ＭＳ ゴシック" w:hAnsi="ＭＳ ゴシック" w:hint="eastAsia"/>
                <w:sz w:val="12"/>
                <w:szCs w:val="16"/>
              </w:rPr>
              <w:t>＞</w:t>
            </w:r>
          </w:p>
          <w:p w:rsidR="00C7564A" w:rsidRDefault="00C7564A" w:rsidP="00A50BBF">
            <w:pPr>
              <w:spacing w:line="280" w:lineRule="exact"/>
              <w:ind w:firstLineChars="100" w:firstLine="192"/>
              <w:rPr>
                <w:rFonts w:ascii="ＭＳ ゴシック" w:eastAsia="ＭＳ ゴシック" w:hAnsi="ＭＳ ゴシック"/>
                <w:sz w:val="20"/>
                <w:szCs w:val="20"/>
              </w:rPr>
            </w:pPr>
            <w:r w:rsidRPr="0010478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常勤</w:t>
            </w:r>
            <w:r w:rsidRPr="0010478C">
              <w:rPr>
                <w:rFonts w:ascii="ＭＳ ゴシック" w:eastAsia="ＭＳ ゴシック" w:hAnsi="ＭＳ ゴシック" w:hint="eastAsia"/>
                <w:sz w:val="20"/>
                <w:szCs w:val="20"/>
              </w:rPr>
              <w:t>教員</w:t>
            </w:r>
          </w:p>
          <w:p w:rsidR="00C7564A" w:rsidRDefault="00C7564A" w:rsidP="00A50BBF">
            <w:pPr>
              <w:spacing w:line="280" w:lineRule="exact"/>
              <w:ind w:firstLineChars="100" w:firstLine="192"/>
              <w:rPr>
                <w:rFonts w:ascii="ＭＳ ゴシック" w:eastAsia="ＭＳ ゴシック" w:hAnsi="ＭＳ ゴシック"/>
                <w:sz w:val="20"/>
                <w:szCs w:val="20"/>
              </w:rPr>
            </w:pPr>
            <w:r>
              <w:rPr>
                <w:rFonts w:ascii="ＭＳ ゴシック" w:eastAsia="ＭＳ ゴシック" w:hAnsi="ＭＳ ゴシック" w:hint="eastAsia"/>
                <w:sz w:val="20"/>
                <w:szCs w:val="20"/>
              </w:rPr>
              <w:t>□非常勤講師</w:t>
            </w:r>
          </w:p>
          <w:p w:rsidR="00C7564A" w:rsidRDefault="00C7564A" w:rsidP="00A50BBF">
            <w:pPr>
              <w:spacing w:line="280" w:lineRule="exact"/>
              <w:ind w:firstLineChars="100" w:firstLine="192"/>
              <w:rPr>
                <w:rFonts w:ascii="ＭＳ ゴシック" w:eastAsia="ＭＳ ゴシック" w:hAnsi="ＭＳ ゴシック"/>
                <w:sz w:val="20"/>
                <w:szCs w:val="20"/>
              </w:rPr>
            </w:pPr>
            <w:r>
              <w:rPr>
                <w:rFonts w:ascii="ＭＳ ゴシック" w:eastAsia="ＭＳ ゴシック" w:hAnsi="ＭＳ ゴシック" w:hint="eastAsia"/>
                <w:sz w:val="20"/>
                <w:szCs w:val="20"/>
              </w:rPr>
              <w:t>□教員就職特任指導員</w:t>
            </w:r>
          </w:p>
          <w:p w:rsidR="00C7564A" w:rsidRPr="00C1615E" w:rsidRDefault="00C7564A" w:rsidP="00C05D2A">
            <w:pPr>
              <w:spacing w:line="280" w:lineRule="exact"/>
              <w:rPr>
                <w:rFonts w:ascii="ＭＳ ゴシック" w:eastAsia="ＭＳ ゴシック" w:hAnsi="ＭＳ ゴシック"/>
                <w:sz w:val="20"/>
                <w:szCs w:val="20"/>
              </w:rPr>
            </w:pPr>
            <w:r>
              <w:rPr>
                <w:rFonts w:asciiTheme="minorEastAsia" w:eastAsiaTheme="minorEastAsia" w:hAnsiTheme="minorEastAsia" w:hint="eastAsia"/>
                <w:sz w:val="20"/>
                <w:szCs w:val="20"/>
              </w:rPr>
              <w:t xml:space="preserve">　</w:t>
            </w:r>
            <w:r w:rsidRPr="00C1615E">
              <w:rPr>
                <w:rFonts w:ascii="ＭＳ ゴシック" w:eastAsia="ＭＳ ゴシック" w:hAnsi="ＭＳ ゴシック" w:hint="eastAsia"/>
                <w:sz w:val="20"/>
                <w:szCs w:val="20"/>
              </w:rPr>
              <w:t>□名誉教授</w:t>
            </w:r>
          </w:p>
        </w:tc>
        <w:tc>
          <w:tcPr>
            <w:tcW w:w="3916" w:type="dxa"/>
            <w:gridSpan w:val="6"/>
            <w:tcBorders>
              <w:top w:val="single" w:sz="12" w:space="0" w:color="auto"/>
              <w:left w:val="nil"/>
              <w:bottom w:val="nil"/>
              <w:right w:val="single" w:sz="12" w:space="0" w:color="auto"/>
            </w:tcBorders>
          </w:tcPr>
          <w:p w:rsidR="00C7564A" w:rsidRPr="00C1615E" w:rsidRDefault="00C7564A" w:rsidP="00C743D4">
            <w:pPr>
              <w:spacing w:line="280" w:lineRule="exact"/>
              <w:rPr>
                <w:rFonts w:ascii="ＭＳ ゴシック" w:eastAsia="ＭＳ ゴシック" w:hAnsi="ＭＳ ゴシック"/>
                <w:sz w:val="12"/>
                <w:szCs w:val="12"/>
              </w:rPr>
            </w:pPr>
          </w:p>
          <w:p w:rsidR="00C7564A" w:rsidRPr="0010478C" w:rsidRDefault="00C7564A" w:rsidP="00C743D4">
            <w:pPr>
              <w:spacing w:line="280" w:lineRule="exact"/>
              <w:rPr>
                <w:rFonts w:ascii="ＭＳ ゴシック" w:eastAsia="ＭＳ ゴシック" w:hAnsi="ＭＳ ゴシック"/>
                <w:sz w:val="20"/>
                <w:szCs w:val="20"/>
              </w:rPr>
            </w:pPr>
            <w:r w:rsidRPr="0010478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常勤</w:t>
            </w:r>
            <w:r w:rsidRPr="0010478C">
              <w:rPr>
                <w:rFonts w:ascii="ＭＳ ゴシック" w:eastAsia="ＭＳ ゴシック" w:hAnsi="ＭＳ ゴシック" w:hint="eastAsia"/>
                <w:sz w:val="20"/>
                <w:szCs w:val="20"/>
              </w:rPr>
              <w:t>職員</w:t>
            </w:r>
            <w:r>
              <w:rPr>
                <w:rFonts w:ascii="ＭＳ ゴシック" w:eastAsia="ＭＳ ゴシック" w:hAnsi="ＭＳ ゴシック" w:hint="eastAsia"/>
                <w:sz w:val="20"/>
                <w:szCs w:val="20"/>
              </w:rPr>
              <w:t xml:space="preserve">　　　□研究補佐員</w:t>
            </w:r>
          </w:p>
          <w:p w:rsidR="00C7564A" w:rsidRPr="0010478C" w:rsidRDefault="00C7564A" w:rsidP="00C743D4">
            <w:pPr>
              <w:spacing w:line="280" w:lineRule="exact"/>
              <w:rPr>
                <w:rFonts w:ascii="ＭＳ ゴシック" w:eastAsia="PMingLiU" w:hAnsi="ＭＳ ゴシック"/>
                <w:sz w:val="20"/>
                <w:szCs w:val="20"/>
                <w:lang w:eastAsia="zh-TW"/>
              </w:rPr>
            </w:pPr>
            <w:r w:rsidRPr="0010478C">
              <w:rPr>
                <w:rFonts w:ascii="ＭＳ ゴシック" w:eastAsia="ＭＳ ゴシック" w:hAnsi="ＭＳ ゴシック" w:hint="eastAsia"/>
                <w:sz w:val="20"/>
                <w:szCs w:val="20"/>
                <w:lang w:eastAsia="zh-TW"/>
              </w:rPr>
              <w:t>□</w:t>
            </w:r>
            <w:r>
              <w:rPr>
                <w:rFonts w:ascii="ＭＳ ゴシック" w:eastAsia="ＭＳ ゴシック" w:hAnsi="ＭＳ ゴシック" w:hint="eastAsia"/>
                <w:sz w:val="20"/>
                <w:szCs w:val="20"/>
              </w:rPr>
              <w:t>準職員　　　　□臨時用務員</w:t>
            </w:r>
          </w:p>
          <w:p w:rsidR="00C7564A" w:rsidRDefault="00C7564A" w:rsidP="00C743D4">
            <w:pPr>
              <w:rPr>
                <w:rFonts w:ascii="ＭＳ ゴシック" w:eastAsia="ＭＳ ゴシック" w:hAnsi="ＭＳ ゴシック"/>
                <w:sz w:val="20"/>
                <w:szCs w:val="20"/>
              </w:rPr>
            </w:pPr>
            <w:r w:rsidRPr="0010478C">
              <w:rPr>
                <w:rFonts w:ascii="ＭＳ ゴシック" w:eastAsia="ＭＳ ゴシック" w:hAnsi="ＭＳ ゴシック" w:hint="eastAsia"/>
                <w:sz w:val="20"/>
                <w:szCs w:val="20"/>
                <w:lang w:eastAsia="zh-TW"/>
              </w:rPr>
              <w:t>□</w:t>
            </w:r>
            <w:r>
              <w:rPr>
                <w:rFonts w:ascii="ＭＳ ゴシック" w:eastAsia="ＭＳ ゴシック" w:hAnsi="ＭＳ ゴシック" w:hint="eastAsia"/>
                <w:sz w:val="20"/>
                <w:szCs w:val="20"/>
              </w:rPr>
              <w:t>事務補佐員　　□派遣職員</w:t>
            </w:r>
          </w:p>
          <w:p w:rsidR="00C7564A" w:rsidRPr="00B442EB" w:rsidRDefault="00C7564A" w:rsidP="00A50BBF">
            <w:pPr>
              <w:snapToGrid w:val="0"/>
              <w:rPr>
                <w:rFonts w:ascii="ＭＳ ゴシック" w:eastAsia="ＭＳ ゴシック" w:hAnsi="ＭＳ ゴシック"/>
                <w:sz w:val="14"/>
                <w:szCs w:val="14"/>
              </w:rPr>
            </w:pPr>
            <w:r w:rsidRPr="0010478C">
              <w:rPr>
                <w:rFonts w:ascii="ＭＳ ゴシック" w:eastAsia="ＭＳ ゴシック" w:hAnsi="ＭＳ ゴシック" w:hint="eastAsia"/>
                <w:sz w:val="20"/>
                <w:szCs w:val="20"/>
                <w:lang w:eastAsia="zh-TW"/>
              </w:rPr>
              <w:t>□</w:t>
            </w:r>
            <w:r>
              <w:rPr>
                <w:rFonts w:ascii="ＭＳ ゴシック" w:eastAsia="ＭＳ ゴシック" w:hAnsi="ＭＳ ゴシック" w:hint="eastAsia"/>
                <w:sz w:val="20"/>
                <w:szCs w:val="20"/>
              </w:rPr>
              <w:t>技術補佐員　　□</w:t>
            </w:r>
            <w:r w:rsidR="00F24C73">
              <w:rPr>
                <w:rFonts w:ascii="ＭＳ ゴシック" w:eastAsia="ＭＳ ゴシック" w:hAnsi="ＭＳ ゴシック" w:hint="eastAsia"/>
                <w:sz w:val="20"/>
                <w:szCs w:val="20"/>
              </w:rPr>
              <w:t>（</w:t>
            </w:r>
            <w:r w:rsidR="00727952">
              <w:rPr>
                <w:rFonts w:ascii="ＭＳ ゴシック" w:eastAsia="ＭＳ ゴシック" w:hAnsi="ＭＳ ゴシック" w:hint="eastAsia"/>
                <w:sz w:val="20"/>
                <w:szCs w:val="20"/>
              </w:rPr>
              <w:t xml:space="preserve">　　　　　　　　　</w:t>
            </w:r>
            <w:r w:rsidR="00F24C73">
              <w:rPr>
                <w:rFonts w:ascii="ＭＳ ゴシック" w:eastAsia="ＭＳ ゴシック" w:hAnsi="ＭＳ ゴシック" w:hint="eastAsia"/>
                <w:sz w:val="20"/>
                <w:szCs w:val="20"/>
              </w:rPr>
              <w:t xml:space="preserve">　）</w:t>
            </w:r>
          </w:p>
        </w:tc>
      </w:tr>
      <w:tr w:rsidR="00C7564A" w:rsidRPr="00E71BA1" w:rsidTr="00413784">
        <w:trPr>
          <w:cantSplit/>
          <w:trHeight w:val="698"/>
          <w:jc w:val="center"/>
        </w:trPr>
        <w:tc>
          <w:tcPr>
            <w:tcW w:w="1209" w:type="dxa"/>
            <w:gridSpan w:val="2"/>
            <w:vMerge/>
            <w:tcBorders>
              <w:top w:val="nil"/>
              <w:left w:val="single" w:sz="12" w:space="0" w:color="auto"/>
              <w:right w:val="single" w:sz="4" w:space="0" w:color="auto"/>
            </w:tcBorders>
            <w:vAlign w:val="center"/>
          </w:tcPr>
          <w:p w:rsidR="00C7564A" w:rsidRPr="005D6AA5" w:rsidRDefault="00C7564A" w:rsidP="001B600F">
            <w:pPr>
              <w:jc w:val="center"/>
              <w:rPr>
                <w:rFonts w:ascii="ＭＳ ゴシック" w:eastAsia="ＭＳ ゴシック" w:hAnsi="ＭＳ ゴシック"/>
                <w:lang w:eastAsia="zh-TW"/>
              </w:rPr>
            </w:pPr>
          </w:p>
        </w:tc>
        <w:tc>
          <w:tcPr>
            <w:tcW w:w="2335" w:type="dxa"/>
            <w:gridSpan w:val="2"/>
            <w:tcBorders>
              <w:top w:val="nil"/>
              <w:left w:val="single" w:sz="4" w:space="0" w:color="auto"/>
              <w:bottom w:val="nil"/>
              <w:right w:val="nil"/>
            </w:tcBorders>
          </w:tcPr>
          <w:p w:rsidR="00C7564A" w:rsidRDefault="00372D95" w:rsidP="00413784">
            <w:pPr>
              <w:spacing w:line="280" w:lineRule="exact"/>
              <w:ind w:firstLineChars="200" w:firstLine="225"/>
              <w:rPr>
                <w:rFonts w:ascii="ＭＳ ゴシック" w:eastAsia="ＭＳ ゴシック" w:hAnsi="ＭＳ ゴシック"/>
                <w:sz w:val="12"/>
                <w:szCs w:val="16"/>
              </w:rPr>
            </w:pPr>
            <w:r>
              <w:rPr>
                <w:rFonts w:ascii="ＭＳ ゴシック" w:eastAsia="ＭＳ ゴシック" w:hAnsi="ＭＳ ゴシック" w:hint="eastAsia"/>
                <w:noProof/>
                <w:sz w:val="12"/>
                <w:szCs w:val="16"/>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0</wp:posOffset>
                      </wp:positionV>
                      <wp:extent cx="5172075" cy="904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72075" cy="9048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63E3" id="正方形/長方形 1" o:spid="_x0000_s1026" style="position:absolute;left:0;text-align:left;margin-left:7.8pt;margin-top:0;width:40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oftQIAAKgFAAAOAAAAZHJzL2Uyb0RvYy54bWysVMFuEzEQvSPxD5bvdDdRQumqmypqVIRU&#10;tRUt6tn12t2VvB5jO9mE/4APgDNnxIHPoRJ/wdjebNpScUDk4Iw9M29m3s7M4dG6VWQlrGtAl3S0&#10;l1MiNIeq0bclfXd18uIVJc4zXTEFWpR0Ixw9mj1/dtiZQoyhBlUJSxBEu6IzJa29N0WWOV6Llrk9&#10;MEKjUoJtmcervc0qyzpEb1U2zvOXWQe2Mha4cA5fF0lJZxFfSsH9uZROeKJKirn5eNp43oQzmx2y&#10;4tYyUze8T4P9QxYtazQGHaAWzDOytM0fUG3DLTiQfo9Dm4GUDRexBqxmlD+q5rJmRsRakBxnBprc&#10;/4PlZ6sLS5oKvx0lmrX4ie6+frn79P3nj8/Zr4/fkkRGgajOuALtL82F7W8OxVD1Wto2/GM9ZB3J&#10;3QzkirUnHB+no/1xvj+lhKPuIJ+8Qhlhsp23sc6/FtCSIJTU4seLnLLVqfPJdGsSgmk4aZTCd1Yo&#10;HU4HqqnCW7yEDhLHypIVw2/v17EEjPbAKuAtmKuTkdu4Bfg+q4CZhZJTkVHyGyVSvLdCImtY1jim&#10;GPt1F41xLrQfJVXNKpHwpzn+evjBI1KgNAIGZInpD9g9wMNKttiJkN4+uIrY7oNz/rfEkvPgESOD&#10;9oNz22iwTwEorKqPnOy3JCVqAks3UG2wpyykYXOGnzRI8ylz/oJZnC6cQ9wY/hwPqaArKfQSJTXY&#10;D0+9B3tsetRS0uG0ltS9XzIrKFFvNI7DwWgyCeMdL5Mpdhol9r7m5r5GL9tjwKbAlsfsohjsvdqK&#10;0kJ7jYtlHqKiimmOsUvKvd1ejn3aIriauJjPoxmOtGH+VF8aHsADq6HBrtbXzJq+qz3OwxlsJ5sV&#10;j5o72QZPDfOlB9nEzt/x2vON6yA2Tr+6wr65f49WuwU7+w0AAP//AwBQSwMEFAAGAAgAAAAhAAcS&#10;BVzcAAAABwEAAA8AAABkcnMvZG93bnJldi54bWxMj8FOwzAQRO9I/IO1SL0g6qSlbRTiVKgC5UxA&#10;iNzceEki4rUVu234e5YTHGdnNPum2M92FGecwuBIQbpMQCC1zgzUKXh7fb7LQISoyejRESr4xgD7&#10;8vqq0LlxF3rBcx07wSUUcq2gj9HnUoa2R6vD0nkk9j7dZHVkOXXSTPrC5XaUqyTZSqsH4g+99njo&#10;sf2qT1bBunl6T029a26z3YePXlZzU1VKLW7mxwcQEef4F4ZffEaHkpmO7kQmiJH1ZstJBTyI3Wyd&#10;pCCOfL5fbUCWhfzPX/4AAAD//wMAUEsBAi0AFAAGAAgAAAAhALaDOJL+AAAA4QEAABMAAAAAAAAA&#10;AAAAAAAAAAAAAFtDb250ZW50X1R5cGVzXS54bWxQSwECLQAUAAYACAAAACEAOP0h/9YAAACUAQAA&#10;CwAAAAAAAAAAAAAAAAAvAQAAX3JlbHMvLnJlbHNQSwECLQAUAAYACAAAACEAEuSqH7UCAACoBQAA&#10;DgAAAAAAAAAAAAAAAAAuAgAAZHJzL2Uyb0RvYy54bWxQSwECLQAUAAYACAAAACEABxIFXNwAAAAH&#10;AQAADwAAAAAAAAAAAAAAAAAPBQAAZHJzL2Rvd25yZXYueG1sUEsFBgAAAAAEAAQA8wAAABgGAAAA&#10;AA==&#10;" filled="f" strokecolor="black [3213]" strokeweight="1pt">
                      <v:stroke dashstyle="1 1"/>
                    </v:rect>
                  </w:pict>
                </mc:Fallback>
              </mc:AlternateContent>
            </w:r>
            <w:r w:rsidR="00C7564A">
              <w:rPr>
                <w:rFonts w:ascii="ＭＳ ゴシック" w:eastAsia="ＭＳ ゴシック" w:hAnsi="ＭＳ ゴシック" w:hint="eastAsia"/>
                <w:sz w:val="12"/>
                <w:szCs w:val="16"/>
              </w:rPr>
              <w:t>＜非正規学生・その他＞</w:t>
            </w:r>
            <w:r w:rsidR="00F24C73">
              <w:rPr>
                <w:rFonts w:ascii="ＭＳ ゴシック" w:eastAsia="ＭＳ ゴシック" w:hAnsi="ＭＳ ゴシック" w:hint="eastAsia"/>
                <w:sz w:val="12"/>
                <w:szCs w:val="16"/>
              </w:rPr>
              <w:t xml:space="preserve">　</w:t>
            </w:r>
          </w:p>
          <w:p w:rsidR="00C7564A" w:rsidRDefault="00C7564A" w:rsidP="009A201C">
            <w:pPr>
              <w:spacing w:line="280" w:lineRule="exact"/>
              <w:ind w:firstLineChars="100" w:firstLine="19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□科目等履修生</w:t>
            </w:r>
          </w:p>
          <w:p w:rsidR="00C7564A" w:rsidRDefault="00C7564A" w:rsidP="00C05D2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□研究生</w:t>
            </w:r>
          </w:p>
          <w:p w:rsidR="00C7564A" w:rsidRDefault="00C7564A" w:rsidP="00C7564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□内地留学生</w:t>
            </w:r>
          </w:p>
          <w:p w:rsidR="00851495" w:rsidRPr="0036367C" w:rsidRDefault="00851495" w:rsidP="00C7564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c>
          <w:tcPr>
            <w:tcW w:w="6184" w:type="dxa"/>
            <w:gridSpan w:val="9"/>
            <w:tcBorders>
              <w:top w:val="nil"/>
              <w:left w:val="nil"/>
              <w:bottom w:val="nil"/>
              <w:right w:val="single" w:sz="12" w:space="0" w:color="auto"/>
            </w:tcBorders>
          </w:tcPr>
          <w:p w:rsidR="00C7564A" w:rsidRDefault="00C7564A" w:rsidP="00C05D2A">
            <w:pPr>
              <w:spacing w:line="280" w:lineRule="exact"/>
              <w:rPr>
                <w:rFonts w:ascii="ＭＳ ゴシック" w:eastAsia="ＭＳ ゴシック" w:hAnsi="ＭＳ ゴシック"/>
                <w:sz w:val="12"/>
                <w:szCs w:val="16"/>
              </w:rPr>
            </w:pPr>
          </w:p>
          <w:p w:rsidR="00C7564A" w:rsidRDefault="00C7564A" w:rsidP="00C05D2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□教員研修留学生　　</w:t>
            </w:r>
            <w:r w:rsidR="00954E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□外国人特別聴講学生</w:t>
            </w:r>
          </w:p>
          <w:p w:rsidR="00C7564A" w:rsidRPr="00B00813" w:rsidRDefault="003166D6" w:rsidP="00C05D2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1143635</wp:posOffset>
                      </wp:positionH>
                      <wp:positionV relativeFrom="paragraph">
                        <wp:posOffset>92075</wp:posOffset>
                      </wp:positionV>
                      <wp:extent cx="152400" cy="0"/>
                      <wp:effectExtent l="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3FA9C4B" id="_x0000_t32" coordsize="21600,21600" o:spt="32" o:oned="t" path="m,l21600,21600e" filled="f">
                      <v:path arrowok="t" fillok="f" o:connecttype="none"/>
                      <o:lock v:ext="edit" shapetype="t"/>
                    </v:shapetype>
                    <v:shape id="直線矢印コネクタ 4" o:spid="_x0000_s1026" type="#_x0000_t32" style="position:absolute;left:0;text-align:left;margin-left:90.05pt;margin-top:7.25pt;width:12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7d8QEAAPMDAAAOAAAAZHJzL2Uyb0RvYy54bWysU0uOEzEQ3SNxB8t70t1RQChKZxYZYIMg&#10;4nMAj9vutvBPZZN0tmE9F4AFEhdgJJBYcpgI5RpTdpKeESCEEJvqtl2v6r3n8uysN5qsBATlbE2r&#10;UUmJsNw1yrY1ff3q8b2HlITIbMO0s6KmGxHo2fzundnaT8XYdU43AggWsWG69jXtYvTTogi8E4aF&#10;kfPC4qF0YFjEJbRFA2yN1Y0uxmX5oFg7aDw4LkLA3fPDIZ3n+lIKHp9LGUQkuqbILeYIOV6kWMxn&#10;bNoC853iRxrsH1gYpiw2HUqds8jIW1C/lDKKgwtOxhF3pnBSKi6yBlRTlT+pedkxL7IWNCf4wabw&#10;/8ryZ6slENXUdEKJZQavaP/h6/7b+/3HTz8ur3bbL7t3l7vt5932O5kkt9Y+TBG0sEs4roJfQpLe&#10;SzDpi6JInx3eDA6LPhKOm9X98aTEe+Cno+IG5yHEJ8IZkn5qGiIw1XZx4azFa3RQZYPZ6mmI2BmB&#10;J0Bqqm2KkSn9yDYkbjwKiaCYbbVItDE9pRSJ/oFw/osbLQ7wF0KiDYlibpMHUCw0kBXD0WneVEMV&#10;zEwQqbQeQOWfQcfcBBN5KP8WOGTnjs7GAWiUdfC7rrE/UZWH/JPqg9Yk+8I1m3x92Q6crOzP8RWk&#10;0b29zvCbtzq/BgAA//8DAFBLAwQUAAYACAAAACEAnjNZ3twAAAAJAQAADwAAAGRycy9kb3ducmV2&#10;LnhtbEyPQU/DMAyF70j8h8hI3FiyaUApTSeE4Dgh1glxzBq3qWicqkm38u8x4sBufs9Pz5+Lzex7&#10;ccQxdoE0LBcKBFIdbEethn31epOBiMmQNX0g1PCNETbl5UVhchtO9I7HXWoFl1DMjQaX0pBLGWuH&#10;3sRFGJB414TRm8RybKUdzYnLfS9XSt1JbzriC84M+Oyw/tpNXkNTtfv68yWTU9+83Vcf7sFtq63W&#10;11fz0yOIhHP6D8MvPqNDyUyHMJGNomedqSVHeVjfguDASq3ZOPwZsizk+QflDwAAAP//AwBQSwEC&#10;LQAUAAYACAAAACEAtoM4kv4AAADhAQAAEwAAAAAAAAAAAAAAAAAAAAAAW0NvbnRlbnRfVHlwZXNd&#10;LnhtbFBLAQItABQABgAIAAAAIQA4/SH/1gAAAJQBAAALAAAAAAAAAAAAAAAAAC8BAABfcmVscy8u&#10;cmVsc1BLAQItABQABgAIAAAAIQDG6O7d8QEAAPMDAAAOAAAAAAAAAAAAAAAAAC4CAABkcnMvZTJv&#10;RG9jLnhtbFBLAQItABQABgAIAAAAIQCeM1ne3AAAAAkBAAAPAAAAAAAAAAAAAAAAAEsEAABkcnMv&#10;ZG93bnJldi54bWxQSwUGAAAAAAQABADzAAAAVAUAAAAA&#10;" strokecolor="black [3200]" strokeweight=".5pt">
                      <v:stroke endarrow="block" joinstyle="miter"/>
                    </v:shape>
                  </w:pict>
                </mc:Fallback>
              </mc:AlternateContent>
            </w:r>
            <w:r w:rsidR="00C7564A">
              <w:rPr>
                <w:rFonts w:ascii="ＭＳ ゴシック" w:eastAsia="ＭＳ ゴシック" w:hAnsi="ＭＳ ゴシック" w:hint="eastAsia"/>
                <w:sz w:val="20"/>
                <w:szCs w:val="20"/>
              </w:rPr>
              <w:t xml:space="preserve">　□講習会受講生用</w:t>
            </w:r>
            <w:r>
              <w:rPr>
                <w:rFonts w:ascii="ＭＳ ゴシック" w:eastAsia="ＭＳ ゴシック" w:hAnsi="ＭＳ ゴシック" w:hint="eastAsia"/>
                <w:sz w:val="20"/>
                <w:szCs w:val="20"/>
              </w:rPr>
              <w:t xml:space="preserve">　　</w:t>
            </w:r>
            <w:r w:rsidR="00C7564A" w:rsidRPr="00425B82">
              <w:rPr>
                <w:rFonts w:ascii="ＭＳ ゴシック" w:eastAsia="ＭＳ ゴシック" w:hAnsi="ＭＳ ゴシック" w:hint="eastAsia"/>
                <w:sz w:val="16"/>
                <w:szCs w:val="16"/>
              </w:rPr>
              <w:t xml:space="preserve">□設置PC利用　□認証ログイン </w:t>
            </w:r>
          </w:p>
          <w:p w:rsidR="00C7564A" w:rsidRPr="00664AEA" w:rsidRDefault="00B00A3D" w:rsidP="00AB52E6">
            <w:pPr>
              <w:snapToGrid w:val="0"/>
              <w:spacing w:line="280" w:lineRule="exact"/>
              <w:rPr>
                <w:rFonts w:ascii="ＭＳ ゴシック" w:eastAsia="ＭＳ ゴシック" w:hAnsi="ＭＳ ゴシック"/>
                <w:sz w:val="20"/>
                <w:szCs w:val="20"/>
              </w:rPr>
            </w:pPr>
            <w:r w:rsidRPr="003166D6">
              <w:rPr>
                <w:rFonts w:ascii="ＭＳ ゴシック" w:eastAsia="ＭＳ ゴシック" w:hAnsi="ＭＳ ゴシック"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353060</wp:posOffset>
                      </wp:positionH>
                      <wp:positionV relativeFrom="paragraph">
                        <wp:posOffset>180974</wp:posOffset>
                      </wp:positionV>
                      <wp:extent cx="133350" cy="104775"/>
                      <wp:effectExtent l="0" t="0" r="57150" b="85725"/>
                      <wp:wrapNone/>
                      <wp:docPr id="2" name="コネクタ: カギ線 2"/>
                      <wp:cNvGraphicFramePr/>
                      <a:graphic xmlns:a="http://schemas.openxmlformats.org/drawingml/2006/main">
                        <a:graphicData uri="http://schemas.microsoft.com/office/word/2010/wordprocessingShape">
                          <wps:wsp>
                            <wps:cNvCnPr/>
                            <wps:spPr>
                              <a:xfrm>
                                <a:off x="0" y="0"/>
                                <a:ext cx="133350" cy="104775"/>
                              </a:xfrm>
                              <a:prstGeom prst="bentConnector3">
                                <a:avLst>
                                  <a:gd name="adj1" fmla="val 104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46E2E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27.8pt;margin-top:14.25pt;width:10.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zoAwIAAB8EAAAOAAAAZHJzL2Uyb0RvYy54bWysU0uu0zAUnSOxB8tzmqTl8VDU9A36gAmC&#10;is8CXH9ag3+yTZtMy5gNsAUkGDBgyGIyYBtcO2keAoQQYnJjx/ece8+59vKq1QoduA/SmgZXsxIj&#10;bqhl0uwa/PLFwzv3MQqRGEaUNbzBHQ/4anX71vLoaj63e6sY9whITKiPrsH7GF1dFIHuuSZhZh03&#10;cCis1yTC1u8K5skR2LUq5mV5rzhaz5y3lIcAf6+HQ7zK/EJwGp8KEXhEqsHQW8zR57hNsVgtSb3z&#10;xO0lHdsg/9CFJtJA0YnqmkSC3nj5C5WW1NtgRZxRqwsrhKQ8awA1VfmTmud74njWAuYEN9kU/h8t&#10;fXLYeCRZg+cYGaJhRP3pc//2XX/61J++1qg/fehPH799eY/myayjCzVg1mbjx11wG5+Ut8Lr9AVN&#10;qM0Gd5PBvI2Iws9qsVhcwBgoHFXl3cvLi8RZ3ICdD/ERtxqlRYO33MS1NQbGaP0iG0wOj0PMTrOx&#10;X8JeVRgJrWBwB6IQEOdWgXZMhtWZOCGVSTESqR4YhmLnQHT0kpid4mM/KaVIWgd1eRU7xQf4My7A&#10;sqQnt5QvK18rj6B8g9nramKBzAQRUqkJVP4ZNOYmGM8X+G+BU3auaE2cgFoa639XNbbnVsWQf1Y9&#10;aE2yt5Z1edbZDriFeV7ji0nX/Md9ht+869V3AAAA//8DAFBLAwQUAAYACAAAACEA7mZKz9oAAAAH&#10;AQAADwAAAGRycy9kb3ducmV2LnhtbEyOwU7DMBBE70j8g7VI3KjdQkIV4lQIqRIXQA39ADde4gh7&#10;HcVum/49ywmOoxm9efVmDl6ccEpDJA3LhQKB1EU7UK9h/7m9W4NI2ZA1PhJquGCCTXN9VZvKxjPt&#10;8NTmXjCEUmU0uJzHSsrUOQwmLeKIxN1XnILJHKde2smcGR68XClVymAG4gdnRnxx2H23x8C/zm/t&#10;rC67V2w/3uQew/L9Pmh9ezM/P4HIOOe/Mfzqszo07HSIR7JJeA1FUfJSw2pdgOD+seR80PBQKJBN&#10;Lf/7Nz8AAAD//wMAUEsBAi0AFAAGAAgAAAAhALaDOJL+AAAA4QEAABMAAAAAAAAAAAAAAAAAAAAA&#10;AFtDb250ZW50X1R5cGVzXS54bWxQSwECLQAUAAYACAAAACEAOP0h/9YAAACUAQAACwAAAAAAAAAA&#10;AAAAAAAvAQAAX3JlbHMvLnJlbHNQSwECLQAUAAYACAAAACEAXdic6AMCAAAfBAAADgAAAAAAAAAA&#10;AAAAAAAuAgAAZHJzL2Uyb0RvYy54bWxQSwECLQAUAAYACAAAACEA7mZKz9oAAAAHAQAADwAAAAAA&#10;AAAAAAAAAABdBAAAZHJzL2Rvd25yZXYueG1sUEsFBgAAAAAEAAQA8wAAAGQFAAAAAA==&#10;" adj="225" strokecolor="black [3200]" strokeweight=".5pt">
                      <v:stroke endarrow="block"/>
                    </v:shape>
                  </w:pict>
                </mc:Fallback>
              </mc:AlternateContent>
            </w:r>
            <w:r w:rsidR="00C7564A">
              <w:rPr>
                <w:rFonts w:ascii="ＭＳ ゴシック" w:eastAsia="ＭＳ ゴシック" w:hAnsi="ＭＳ ゴシック" w:hint="eastAsia"/>
                <w:sz w:val="20"/>
                <w:szCs w:val="20"/>
              </w:rPr>
              <w:t xml:space="preserve">　</w:t>
            </w:r>
            <w:r w:rsidR="00C7564A" w:rsidRPr="00664AEA">
              <w:rPr>
                <w:rFonts w:ascii="ＭＳ ゴシック" w:eastAsia="ＭＳ ゴシック" w:hAnsi="ＭＳ ゴシック" w:hint="eastAsia"/>
                <w:sz w:val="20"/>
                <w:szCs w:val="20"/>
              </w:rPr>
              <w:t>□その他（　　　　　　　　　　　　　　　　　）</w:t>
            </w:r>
          </w:p>
          <w:p w:rsidR="00AB52E6" w:rsidRPr="003166D6" w:rsidRDefault="00AB52E6" w:rsidP="003166D6">
            <w:pPr>
              <w:snapToGrid w:val="0"/>
              <w:spacing w:line="280" w:lineRule="exact"/>
              <w:ind w:firstLineChars="500" w:firstLine="762"/>
              <w:rPr>
                <w:rFonts w:ascii="ＭＳ ゴシック" w:eastAsia="ＭＳ ゴシック" w:hAnsi="ＭＳ ゴシック"/>
                <w:sz w:val="16"/>
                <w:szCs w:val="16"/>
              </w:rPr>
            </w:pPr>
            <w:r w:rsidRPr="003166D6">
              <w:rPr>
                <w:rFonts w:ascii="ＭＳ ゴシック" w:eastAsia="ＭＳ ゴシック" w:hAnsi="ＭＳ ゴシック" w:hint="eastAsia"/>
                <w:sz w:val="16"/>
                <w:szCs w:val="16"/>
              </w:rPr>
              <w:t>まなびネット(遠隔講義用システム)</w:t>
            </w:r>
            <w:r w:rsidR="00F7536F">
              <w:rPr>
                <w:rFonts w:ascii="ＭＳ ゴシック" w:eastAsia="ＭＳ ゴシック" w:hAnsi="ＭＳ ゴシック" w:hint="eastAsia"/>
                <w:sz w:val="16"/>
                <w:szCs w:val="16"/>
              </w:rPr>
              <w:t>を利用しますか？</w:t>
            </w:r>
            <w:r w:rsidR="00616441" w:rsidRPr="003166D6">
              <w:rPr>
                <w:rFonts w:ascii="ＭＳ ゴシック" w:eastAsia="ＭＳ ゴシック" w:hAnsi="ＭＳ ゴシック" w:hint="eastAsia"/>
                <w:sz w:val="16"/>
                <w:szCs w:val="16"/>
              </w:rPr>
              <w:t xml:space="preserve">　</w:t>
            </w:r>
            <w:r w:rsidRPr="003166D6">
              <w:rPr>
                <w:rFonts w:ascii="ＭＳ ゴシック" w:eastAsia="ＭＳ ゴシック" w:hAnsi="ＭＳ ゴシック" w:hint="eastAsia"/>
                <w:sz w:val="16"/>
                <w:szCs w:val="16"/>
              </w:rPr>
              <w:t>□</w:t>
            </w:r>
            <w:r w:rsidR="00F7536F">
              <w:rPr>
                <w:rFonts w:ascii="ＭＳ ゴシック" w:eastAsia="ＭＳ ゴシック" w:hAnsi="ＭＳ ゴシック" w:hint="eastAsia"/>
                <w:sz w:val="16"/>
                <w:szCs w:val="16"/>
              </w:rPr>
              <w:t>はい</w:t>
            </w:r>
            <w:r w:rsidR="00616441" w:rsidRPr="003166D6">
              <w:rPr>
                <w:rFonts w:ascii="ＭＳ ゴシック" w:eastAsia="ＭＳ ゴシック" w:hAnsi="ＭＳ ゴシック" w:hint="eastAsia"/>
                <w:sz w:val="16"/>
                <w:szCs w:val="16"/>
              </w:rPr>
              <w:t xml:space="preserve">　</w:t>
            </w:r>
            <w:r w:rsidRPr="003166D6">
              <w:rPr>
                <w:rFonts w:ascii="ＭＳ ゴシック" w:eastAsia="ＭＳ ゴシック" w:hAnsi="ＭＳ ゴシック" w:hint="eastAsia"/>
                <w:sz w:val="16"/>
                <w:szCs w:val="16"/>
              </w:rPr>
              <w:t>□</w:t>
            </w:r>
            <w:r w:rsidR="00F7536F">
              <w:rPr>
                <w:rFonts w:ascii="ＭＳ ゴシック" w:eastAsia="ＭＳ ゴシック" w:hAnsi="ＭＳ ゴシック" w:hint="eastAsia"/>
                <w:sz w:val="16"/>
                <w:szCs w:val="16"/>
              </w:rPr>
              <w:t>いいえ</w:t>
            </w:r>
          </w:p>
        </w:tc>
      </w:tr>
      <w:tr w:rsidR="00F24C73" w:rsidRPr="00E71BA1" w:rsidTr="001A6603">
        <w:trPr>
          <w:cantSplit/>
          <w:trHeight w:val="584"/>
          <w:jc w:val="center"/>
        </w:trPr>
        <w:tc>
          <w:tcPr>
            <w:tcW w:w="1209" w:type="dxa"/>
            <w:gridSpan w:val="2"/>
            <w:vMerge/>
            <w:tcBorders>
              <w:left w:val="single" w:sz="12" w:space="0" w:color="auto"/>
              <w:bottom w:val="single" w:sz="12" w:space="0" w:color="auto"/>
              <w:right w:val="single" w:sz="4" w:space="0" w:color="auto"/>
            </w:tcBorders>
            <w:vAlign w:val="center"/>
          </w:tcPr>
          <w:p w:rsidR="00F24C73" w:rsidRPr="005D6AA5" w:rsidRDefault="00F24C73" w:rsidP="001B600F">
            <w:pPr>
              <w:jc w:val="center"/>
              <w:rPr>
                <w:rFonts w:ascii="ＭＳ ゴシック" w:eastAsia="ＭＳ ゴシック" w:hAnsi="ＭＳ ゴシック"/>
                <w:lang w:eastAsia="zh-TW"/>
              </w:rPr>
            </w:pPr>
          </w:p>
        </w:tc>
        <w:tc>
          <w:tcPr>
            <w:tcW w:w="8519" w:type="dxa"/>
            <w:gridSpan w:val="11"/>
            <w:tcBorders>
              <w:top w:val="nil"/>
              <w:left w:val="single" w:sz="4" w:space="0" w:color="auto"/>
              <w:bottom w:val="single" w:sz="12" w:space="0" w:color="auto"/>
              <w:right w:val="single" w:sz="12" w:space="0" w:color="auto"/>
            </w:tcBorders>
          </w:tcPr>
          <w:p w:rsidR="00F24C73" w:rsidRPr="00364025" w:rsidRDefault="00372D95" w:rsidP="00F24C73">
            <w:pPr>
              <w:snapToGrid w:val="0"/>
              <w:spacing w:line="280" w:lineRule="exact"/>
              <w:rPr>
                <w:rFonts w:ascii="ＭＳ ゴシック" w:eastAsia="ＭＳ ゴシック" w:hAnsi="ＭＳ ゴシック"/>
                <w:b/>
                <w:sz w:val="18"/>
                <w:szCs w:val="18"/>
                <w:u w:val="single"/>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203835</wp:posOffset>
                      </wp:positionH>
                      <wp:positionV relativeFrom="paragraph">
                        <wp:posOffset>4445</wp:posOffset>
                      </wp:positionV>
                      <wp:extent cx="247650" cy="180975"/>
                      <wp:effectExtent l="19050" t="19050" r="38100" b="104775"/>
                      <wp:wrapNone/>
                      <wp:docPr id="3" name="コネクタ: カギ線 3"/>
                      <wp:cNvGraphicFramePr/>
                      <a:graphic xmlns:a="http://schemas.openxmlformats.org/drawingml/2006/main">
                        <a:graphicData uri="http://schemas.microsoft.com/office/word/2010/wordprocessingShape">
                          <wps:wsp>
                            <wps:cNvCnPr/>
                            <wps:spPr>
                              <a:xfrm>
                                <a:off x="0" y="0"/>
                                <a:ext cx="247650" cy="180975"/>
                              </a:xfrm>
                              <a:prstGeom prst="bentConnector3">
                                <a:avLst>
                                  <a:gd name="adj1" fmla="val 4069"/>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20F00" id="コネクタ: カギ線 3" o:spid="_x0000_s1026" type="#_x0000_t34" style="position:absolute;left:0;text-align:left;margin-left:16.05pt;margin-top:.35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RlIwIAAGgEAAAOAAAAZHJzL2Uyb0RvYy54bWysVMuO0zAU3SPxD5b3NEk70+lETWfRYdgg&#10;qHh8gOvYrZFfsk3TbsuaH+AXkGDBgiUfkwW/wbWTpryEBGLj+HHPufeca2d+s1cS7ZjzwugKF6Mc&#10;I6apqYXeVPjli7sHM4x8ILom0mhW4QPz+GZx/968sSUbm62RNXMISLQvG1vhbQi2zDJPt0wRPzKW&#10;aTjkxikSYOk2We1IA+xKZuM8n2aNcbV1hjLvYfe2O8SLxM85o+Ep554FJCsMtYU0ujSu45gt5qTc&#10;OGK3gvZlkH+oQhGhIelAdUsCQa+d+IVKCeqMNzyMqFGZ4VxQljSAmiL/Sc3zLbEsaQFzvB1s8v+P&#10;lj7ZrRwSdYUnGGmioEXt8VP75m17/Ngev5SoPb5vjx++fn6HJtGsxvoSMEu9cv3K25WLyvfcqfgF&#10;TWifDD4MBrN9QBQ2xxdX00toA4WjYpZfX11GzuwMts6HR8woFCcVXjMdlkZraKNxk2Qw2T32ITld&#10;9/WS+lWBEVcSGrcjEl3k0+uetg+GBCfiiJQaNaB3VuR5ovRGivpOSBkP081jS+kQcFU47Iue64eo&#10;QIR8qGsUDhYcC04QvZGsj5QaNEWjOmvSLBwk63I/Yxz8BjOKLnm86ed8hFLQfMopNURHGIfqBmBf&#10;9Z+AfXyEsvQK/gY8IFJmo8MAVkIb97uyzzbxLv7kQKc7WrA29SFdmmQNXOfU+P7pxffy/TrBzz+I&#10;xTcAAAD//wMAUEsDBBQABgAIAAAAIQBNaEbg2wAAAAUBAAAPAAAAZHJzL2Rvd25yZXYueG1sTI7B&#10;SsNAFEX3gv8wPMGdnSQVY9NMigiCK6GtQZcvM88kNPMmZKZt6tc7rnR5uZdzT7mZ7SBONPnesYJ0&#10;kYAg1s703Cp437/cPYLwAdng4JgUXMjDprq+KrEw7sxbOu1CKyKEfYEKuhDGQkqvO7LoF24kjt2X&#10;myyGGKdWmgnPEW4HmSXJg7TYc3zocKTnjvRhd7QK7t/q5sMvD277jZfk9bPWss61Urc389MaRKA5&#10;/I3hVz+qQxWdGndk48WgYJmlcakgBxHbPI2pUZCtMpBVKf/bVz8AAAD//wMAUEsBAi0AFAAGAAgA&#10;AAAhALaDOJL+AAAA4QEAABMAAAAAAAAAAAAAAAAAAAAAAFtDb250ZW50X1R5cGVzXS54bWxQSwEC&#10;LQAUAAYACAAAACEAOP0h/9YAAACUAQAACwAAAAAAAAAAAAAAAAAvAQAAX3JlbHMvLnJlbHNQSwEC&#10;LQAUAAYACAAAACEAmB8EZSMCAABoBAAADgAAAAAAAAAAAAAAAAAuAgAAZHJzL2Uyb0RvYy54bWxQ&#10;SwECLQAUAAYACAAAACEATWhG4NsAAAAFAQAADwAAAAAAAAAAAAAAAAB9BAAAZHJzL2Rvd25yZXYu&#10;eG1sUEsFBgAAAAAEAAQA8wAAAIUFAAAAAA==&#10;" adj="879" strokecolor="black [3213]" strokeweight="3pt">
                      <v:stroke endarrow="block"/>
                    </v:shape>
                  </w:pict>
                </mc:Fallback>
              </mc:AlternateContent>
            </w:r>
            <w:r w:rsidR="00F24C73">
              <w:rPr>
                <w:rFonts w:ascii="ＭＳ ゴシック" w:eastAsia="ＭＳ ゴシック" w:hAnsi="ＭＳ ゴシック" w:hint="eastAsia"/>
                <w:sz w:val="12"/>
                <w:szCs w:val="12"/>
              </w:rPr>
              <w:t xml:space="preserve">　</w:t>
            </w:r>
            <w:r w:rsidR="00F24C73" w:rsidRPr="00372D95">
              <w:rPr>
                <w:rFonts w:ascii="ＭＳ ゴシック" w:eastAsia="ＭＳ ゴシック" w:hAnsi="ＭＳ ゴシック" w:hint="eastAsia"/>
                <w:sz w:val="18"/>
                <w:szCs w:val="18"/>
              </w:rPr>
              <w:t xml:space="preserve">　</w:t>
            </w:r>
            <w:r w:rsidR="001A07D2" w:rsidRPr="00372D9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00F24C73" w:rsidRPr="00364025">
              <w:rPr>
                <w:rFonts w:ascii="ＭＳ ゴシック" w:eastAsia="ＭＳ ゴシック" w:hAnsi="ＭＳ ゴシック" w:hint="eastAsia"/>
                <w:b/>
                <w:sz w:val="18"/>
                <w:szCs w:val="18"/>
                <w:u w:val="single"/>
              </w:rPr>
              <w:t>非正規学生・その他の方は、在籍期限を必ず記入してください。</w:t>
            </w:r>
          </w:p>
          <w:p w:rsidR="003420AF" w:rsidRPr="00AB52E6" w:rsidRDefault="00F24C73" w:rsidP="00AB52E6">
            <w:pPr>
              <w:snapToGrid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372D9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在籍期限：　　　　　年　　　　　月　　　　　日まで</w:t>
            </w:r>
          </w:p>
        </w:tc>
      </w:tr>
      <w:tr w:rsidR="001B600F" w:rsidRPr="000A562C" w:rsidTr="00EA725E">
        <w:trPr>
          <w:cantSplit/>
          <w:trHeight w:val="31"/>
          <w:jc w:val="center"/>
        </w:trPr>
        <w:tc>
          <w:tcPr>
            <w:tcW w:w="9728" w:type="dxa"/>
            <w:gridSpan w:val="13"/>
            <w:tcBorders>
              <w:top w:val="nil"/>
              <w:left w:val="nil"/>
              <w:bottom w:val="single" w:sz="12" w:space="0" w:color="auto"/>
              <w:right w:val="nil"/>
            </w:tcBorders>
            <w:vAlign w:val="center"/>
          </w:tcPr>
          <w:p w:rsidR="000A562C" w:rsidRPr="005D6AA5" w:rsidRDefault="000A562C" w:rsidP="001C0B80">
            <w:pPr>
              <w:widowControl/>
              <w:spacing w:line="80" w:lineRule="exact"/>
              <w:jc w:val="left"/>
              <w:rPr>
                <w:rFonts w:ascii="ＭＳ ゴシック" w:eastAsia="ＭＳ ゴシック" w:hAnsi="ＭＳ ゴシック"/>
                <w:sz w:val="6"/>
                <w:szCs w:val="6"/>
              </w:rPr>
            </w:pPr>
          </w:p>
        </w:tc>
      </w:tr>
      <w:tr w:rsidR="00FD1FC3" w:rsidTr="003C3429">
        <w:trPr>
          <w:cantSplit/>
          <w:trHeight w:val="468"/>
          <w:jc w:val="center"/>
        </w:trPr>
        <w:tc>
          <w:tcPr>
            <w:tcW w:w="863" w:type="dxa"/>
            <w:vMerge w:val="restart"/>
            <w:tcBorders>
              <w:top w:val="single" w:sz="12" w:space="0" w:color="auto"/>
              <w:left w:val="single" w:sz="12" w:space="0" w:color="auto"/>
              <w:right w:val="single" w:sz="4" w:space="0" w:color="auto"/>
            </w:tcBorders>
            <w:vAlign w:val="center"/>
          </w:tcPr>
          <w:p w:rsidR="00FD1FC3" w:rsidRDefault="00EB4C66" w:rsidP="0013177C">
            <w:pPr>
              <w:jc w:val="center"/>
              <w:rPr>
                <w:rFonts w:ascii="ＭＳ ゴシック" w:eastAsia="ＭＳ ゴシック" w:hAnsi="ＭＳ ゴシック"/>
              </w:rPr>
            </w:pPr>
            <w:r w:rsidRPr="00EB4C66">
              <w:rPr>
                <w:rFonts w:ascii="ＭＳ ゴシック" w:eastAsia="ＭＳ ゴシック" w:hAnsi="ＭＳ ゴシック" w:hint="eastAsia"/>
                <w:w w:val="80"/>
              </w:rPr>
              <w:t>システム</w:t>
            </w:r>
            <w:r>
              <w:rPr>
                <w:rFonts w:ascii="ＭＳ ゴシック" w:eastAsia="ＭＳ ゴシック" w:hAnsi="ＭＳ ゴシック"/>
              </w:rPr>
              <w:br/>
            </w:r>
            <w:r w:rsidR="00FD1FC3">
              <w:rPr>
                <w:rFonts w:ascii="ＭＳ ゴシック" w:eastAsia="ＭＳ ゴシック" w:hAnsi="ＭＳ ゴシック" w:hint="eastAsia"/>
              </w:rPr>
              <w:t>利用者</w:t>
            </w:r>
          </w:p>
        </w:tc>
        <w:tc>
          <w:tcPr>
            <w:tcW w:w="1689" w:type="dxa"/>
            <w:gridSpan w:val="2"/>
            <w:tcBorders>
              <w:top w:val="single" w:sz="12" w:space="0" w:color="auto"/>
              <w:left w:val="single" w:sz="4" w:space="0" w:color="auto"/>
            </w:tcBorders>
            <w:vAlign w:val="center"/>
          </w:tcPr>
          <w:p w:rsidR="00FD1FC3" w:rsidRPr="0013032B" w:rsidRDefault="0013032B" w:rsidP="00F97508">
            <w:pPr>
              <w:snapToGrid w:val="0"/>
              <w:jc w:val="center"/>
              <w:rPr>
                <w:rFonts w:ascii="ＭＳ ゴシック" w:eastAsia="ＭＳ ゴシック" w:hAnsi="ＭＳ ゴシック"/>
                <w:sz w:val="18"/>
                <w:szCs w:val="18"/>
                <w:lang w:eastAsia="zh-CN"/>
              </w:rPr>
            </w:pPr>
            <w:r w:rsidRPr="0013032B">
              <w:rPr>
                <w:rFonts w:ascii="ＭＳ ゴシック" w:eastAsia="ＭＳ ゴシック" w:hAnsi="ＭＳ ゴシック" w:hint="eastAsia"/>
                <w:sz w:val="18"/>
                <w:szCs w:val="18"/>
                <w:lang w:eastAsia="zh-CN"/>
              </w:rPr>
              <w:t>所属</w:t>
            </w:r>
            <w:r>
              <w:rPr>
                <w:rFonts w:ascii="ＭＳ ゴシック" w:eastAsia="ＭＳ ゴシック" w:hAnsi="ＭＳ ゴシック" w:hint="eastAsia"/>
                <w:sz w:val="18"/>
                <w:szCs w:val="18"/>
                <w:lang w:eastAsia="zh-CN"/>
              </w:rPr>
              <w:t>･担当講座</w:t>
            </w:r>
            <w:r>
              <w:rPr>
                <w:rFonts w:ascii="ＭＳ ゴシック" w:eastAsia="ＭＳ ゴシック" w:hAnsi="ＭＳ ゴシック"/>
                <w:sz w:val="18"/>
                <w:szCs w:val="18"/>
                <w:lang w:eastAsia="zh-CN"/>
              </w:rPr>
              <w:br/>
            </w:r>
            <w:r>
              <w:rPr>
                <w:rFonts w:ascii="ＭＳ ゴシック" w:eastAsia="ＭＳ ゴシック" w:hAnsi="ＭＳ ゴシック" w:hint="eastAsia"/>
                <w:sz w:val="18"/>
                <w:szCs w:val="18"/>
                <w:lang w:eastAsia="zh-CN"/>
              </w:rPr>
              <w:t>所属</w:t>
            </w:r>
            <w:r w:rsidRPr="0013032B">
              <w:rPr>
                <w:rFonts w:ascii="ＭＳ ゴシック" w:eastAsia="ＭＳ ゴシック" w:hAnsi="ＭＳ ゴシック" w:hint="eastAsia"/>
                <w:sz w:val="18"/>
                <w:szCs w:val="18"/>
                <w:lang w:eastAsia="zh-CN"/>
              </w:rPr>
              <w:t>部課</w:t>
            </w:r>
          </w:p>
        </w:tc>
        <w:tc>
          <w:tcPr>
            <w:tcW w:w="4213" w:type="dxa"/>
            <w:gridSpan w:val="7"/>
            <w:tcBorders>
              <w:top w:val="single" w:sz="12" w:space="0" w:color="auto"/>
              <w:right w:val="single" w:sz="4" w:space="0" w:color="auto"/>
            </w:tcBorders>
            <w:vAlign w:val="center"/>
          </w:tcPr>
          <w:p w:rsidR="00FD1FC3" w:rsidRPr="0013032B" w:rsidRDefault="00FD1FC3" w:rsidP="005D6AA5">
            <w:pPr>
              <w:jc w:val="left"/>
              <w:rPr>
                <w:rFonts w:ascii="ＭＳ ゴシック" w:eastAsia="ＭＳ ゴシック" w:hAnsi="ＭＳ ゴシック"/>
                <w:lang w:eastAsia="zh-CN"/>
              </w:rPr>
            </w:pPr>
          </w:p>
        </w:tc>
        <w:tc>
          <w:tcPr>
            <w:tcW w:w="1417" w:type="dxa"/>
            <w:gridSpan w:val="2"/>
            <w:tcBorders>
              <w:top w:val="single" w:sz="12" w:space="0" w:color="auto"/>
              <w:left w:val="single" w:sz="4" w:space="0" w:color="auto"/>
              <w:right w:val="single" w:sz="4" w:space="0" w:color="auto"/>
            </w:tcBorders>
            <w:vAlign w:val="center"/>
          </w:tcPr>
          <w:p w:rsidR="00FD1FC3" w:rsidRPr="00F24C73" w:rsidRDefault="00FD1FC3" w:rsidP="008F6BCF">
            <w:pPr>
              <w:snapToGrid w:val="0"/>
              <w:jc w:val="center"/>
              <w:rPr>
                <w:rFonts w:ascii="ＭＳ ゴシック" w:eastAsia="ＭＳ ゴシック" w:hAnsi="ＭＳ ゴシック"/>
                <w:sz w:val="18"/>
                <w:szCs w:val="18"/>
              </w:rPr>
            </w:pPr>
            <w:r w:rsidRPr="00F24C73">
              <w:rPr>
                <w:rFonts w:ascii="ＭＳ ゴシック" w:eastAsia="ＭＳ ゴシック" w:hAnsi="ＭＳ ゴシック" w:hint="eastAsia"/>
                <w:sz w:val="18"/>
                <w:szCs w:val="18"/>
              </w:rPr>
              <w:t>内線</w:t>
            </w:r>
          </w:p>
          <w:p w:rsidR="00FD1FC3" w:rsidRPr="00F341D2" w:rsidRDefault="00FD1FC3" w:rsidP="008F6BCF">
            <w:pPr>
              <w:snapToGrid w:val="0"/>
              <w:jc w:val="center"/>
              <w:rPr>
                <w:rFonts w:ascii="ＭＳ ゴシック" w:eastAsia="ＭＳ ゴシック" w:hAnsi="ＭＳ ゴシック"/>
                <w:sz w:val="16"/>
                <w:szCs w:val="16"/>
              </w:rPr>
            </w:pPr>
            <w:r w:rsidRPr="00F341D2">
              <w:rPr>
                <w:rFonts w:ascii="ＭＳ ゴシック" w:eastAsia="ＭＳ ゴシック" w:hAnsi="ＭＳ ゴシック" w:hint="eastAsia"/>
                <w:sz w:val="16"/>
                <w:szCs w:val="16"/>
              </w:rPr>
              <w:t>[教員・事務]</w:t>
            </w:r>
          </w:p>
        </w:tc>
        <w:tc>
          <w:tcPr>
            <w:tcW w:w="1546" w:type="dxa"/>
            <w:tcBorders>
              <w:top w:val="single" w:sz="12" w:space="0" w:color="auto"/>
              <w:left w:val="single" w:sz="4" w:space="0" w:color="auto"/>
              <w:right w:val="single" w:sz="12" w:space="0" w:color="auto"/>
            </w:tcBorders>
            <w:vAlign w:val="center"/>
          </w:tcPr>
          <w:p w:rsidR="00FD1FC3" w:rsidRDefault="00FD1FC3" w:rsidP="005D6AA5">
            <w:pPr>
              <w:jc w:val="left"/>
              <w:rPr>
                <w:rFonts w:ascii="ＭＳ ゴシック" w:eastAsia="ＭＳ ゴシック" w:hAnsi="ＭＳ ゴシック"/>
              </w:rPr>
            </w:pPr>
          </w:p>
        </w:tc>
      </w:tr>
      <w:tr w:rsidR="00FD1FC3" w:rsidTr="003C3429">
        <w:trPr>
          <w:cantSplit/>
          <w:trHeight w:val="497"/>
          <w:jc w:val="center"/>
        </w:trPr>
        <w:tc>
          <w:tcPr>
            <w:tcW w:w="863" w:type="dxa"/>
            <w:vMerge/>
            <w:tcBorders>
              <w:left w:val="single" w:sz="12" w:space="0" w:color="auto"/>
              <w:right w:val="single" w:sz="4" w:space="0" w:color="auto"/>
            </w:tcBorders>
            <w:vAlign w:val="center"/>
          </w:tcPr>
          <w:p w:rsidR="00FD1FC3" w:rsidRPr="00E71BA1" w:rsidRDefault="00FD1FC3" w:rsidP="004357D3">
            <w:pPr>
              <w:spacing w:line="220" w:lineRule="exact"/>
              <w:jc w:val="center"/>
              <w:rPr>
                <w:rFonts w:ascii="ＭＳ ゴシック" w:eastAsia="ＭＳ ゴシック" w:hAnsi="ＭＳ ゴシック"/>
              </w:rPr>
            </w:pPr>
          </w:p>
        </w:tc>
        <w:tc>
          <w:tcPr>
            <w:tcW w:w="1689" w:type="dxa"/>
            <w:gridSpan w:val="2"/>
            <w:tcBorders>
              <w:left w:val="single" w:sz="4" w:space="0" w:color="auto"/>
            </w:tcBorders>
            <w:vAlign w:val="center"/>
          </w:tcPr>
          <w:p w:rsidR="00F24C73" w:rsidRDefault="00FD1FC3" w:rsidP="004357D3">
            <w:pPr>
              <w:spacing w:line="220" w:lineRule="exact"/>
              <w:jc w:val="center"/>
              <w:rPr>
                <w:rFonts w:ascii="ＭＳ ゴシック" w:eastAsia="ＭＳ ゴシック" w:hAnsi="ＭＳ ゴシック"/>
                <w:sz w:val="18"/>
                <w:szCs w:val="18"/>
              </w:rPr>
            </w:pPr>
            <w:r w:rsidRPr="00F24C73">
              <w:rPr>
                <w:rFonts w:ascii="ＭＳ ゴシック" w:eastAsia="ＭＳ ゴシック" w:hAnsi="ＭＳ ゴシック" w:hint="eastAsia"/>
                <w:sz w:val="18"/>
                <w:szCs w:val="18"/>
                <w:lang w:eastAsia="zh-TW"/>
              </w:rPr>
              <w:t>学籍</w:t>
            </w:r>
            <w:r w:rsidR="008D5183" w:rsidRPr="00F24C73">
              <w:rPr>
                <w:rFonts w:ascii="ＭＳ ゴシック" w:eastAsia="ＭＳ ゴシック" w:hAnsi="ＭＳ ゴシック" w:hint="eastAsia"/>
                <w:sz w:val="18"/>
                <w:szCs w:val="18"/>
              </w:rPr>
              <w:t>番号または</w:t>
            </w:r>
          </w:p>
          <w:p w:rsidR="00FD1FC3" w:rsidRPr="00F24C73" w:rsidRDefault="00FD1FC3" w:rsidP="004357D3">
            <w:pPr>
              <w:spacing w:line="220" w:lineRule="exact"/>
              <w:jc w:val="center"/>
              <w:rPr>
                <w:rFonts w:ascii="ＭＳ ゴシック" w:eastAsia="ＭＳ ゴシック" w:hAnsi="ＭＳ ゴシック"/>
                <w:sz w:val="18"/>
                <w:szCs w:val="18"/>
                <w:lang w:eastAsia="zh-TW"/>
              </w:rPr>
            </w:pPr>
            <w:r w:rsidRPr="00F24C73">
              <w:rPr>
                <w:rFonts w:ascii="ＭＳ ゴシック" w:eastAsia="ＭＳ ゴシック" w:hAnsi="ＭＳ ゴシック" w:hint="eastAsia"/>
                <w:sz w:val="18"/>
                <w:szCs w:val="18"/>
                <w:lang w:eastAsia="zh-TW"/>
              </w:rPr>
              <w:t>職員番号</w:t>
            </w:r>
          </w:p>
        </w:tc>
        <w:tc>
          <w:tcPr>
            <w:tcW w:w="4213" w:type="dxa"/>
            <w:gridSpan w:val="7"/>
            <w:tcBorders>
              <w:right w:val="single" w:sz="4" w:space="0" w:color="auto"/>
            </w:tcBorders>
            <w:vAlign w:val="center"/>
          </w:tcPr>
          <w:p w:rsidR="00FD1FC3" w:rsidRDefault="00FD1FC3" w:rsidP="00EB4C66">
            <w:pPr>
              <w:spacing w:line="220" w:lineRule="exact"/>
              <w:rPr>
                <w:rFonts w:ascii="ＭＳ ゴシック" w:eastAsia="ＭＳ ゴシック" w:hAnsi="ＭＳ ゴシック"/>
                <w:lang w:eastAsia="zh-TW"/>
              </w:rPr>
            </w:pPr>
          </w:p>
        </w:tc>
        <w:tc>
          <w:tcPr>
            <w:tcW w:w="1417" w:type="dxa"/>
            <w:gridSpan w:val="2"/>
            <w:tcBorders>
              <w:left w:val="single" w:sz="4" w:space="0" w:color="auto"/>
              <w:right w:val="single" w:sz="4" w:space="0" w:color="auto"/>
            </w:tcBorders>
            <w:vAlign w:val="center"/>
          </w:tcPr>
          <w:p w:rsidR="00FD1FC3" w:rsidRDefault="00FD1FC3" w:rsidP="004357D3">
            <w:pPr>
              <w:spacing w:line="22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旧</w:t>
            </w:r>
            <w:r w:rsidRPr="00032AAE">
              <w:rPr>
                <w:rFonts w:ascii="ＭＳ ゴシック" w:eastAsia="ＭＳ ゴシック" w:hAnsi="ＭＳ ゴシック" w:hint="eastAsia"/>
                <w:sz w:val="16"/>
                <w:szCs w:val="16"/>
              </w:rPr>
              <w:t>学籍番号</w:t>
            </w:r>
          </w:p>
          <w:p w:rsidR="00FD1FC3" w:rsidRPr="00032AAE" w:rsidRDefault="00B4442B" w:rsidP="00B4442B">
            <w:pPr>
              <w:snapToGrid w:val="0"/>
              <w:spacing w:line="160" w:lineRule="exact"/>
              <w:jc w:val="center"/>
              <w:rPr>
                <w:rFonts w:ascii="ＭＳ ゴシック" w:eastAsia="ＭＳ ゴシック" w:hAnsi="ＭＳ ゴシック"/>
                <w:sz w:val="16"/>
                <w:szCs w:val="16"/>
              </w:rPr>
            </w:pPr>
            <w:r>
              <w:rPr>
                <w:rFonts w:ascii="ＭＳ 明朝" w:hAnsi="ＭＳ 明朝" w:hint="eastAsia"/>
                <w:sz w:val="12"/>
                <w:szCs w:val="18"/>
              </w:rPr>
              <w:t>※本学に</w:t>
            </w:r>
            <w:r w:rsidR="00EC0C67" w:rsidRPr="00EC0C67">
              <w:rPr>
                <w:rFonts w:ascii="ＭＳ 明朝" w:hAnsi="ＭＳ 明朝" w:hint="eastAsia"/>
                <w:sz w:val="12"/>
                <w:szCs w:val="18"/>
              </w:rPr>
              <w:t>在籍していた方</w:t>
            </w:r>
          </w:p>
        </w:tc>
        <w:tc>
          <w:tcPr>
            <w:tcW w:w="1546" w:type="dxa"/>
            <w:tcBorders>
              <w:left w:val="single" w:sz="4" w:space="0" w:color="auto"/>
              <w:right w:val="single" w:sz="12" w:space="0" w:color="auto"/>
            </w:tcBorders>
            <w:vAlign w:val="center"/>
          </w:tcPr>
          <w:p w:rsidR="00FD1FC3" w:rsidRDefault="00FD1FC3" w:rsidP="00EB4C66">
            <w:pPr>
              <w:spacing w:line="220" w:lineRule="exact"/>
              <w:rPr>
                <w:rFonts w:ascii="ＭＳ ゴシック" w:eastAsia="ＭＳ ゴシック" w:hAnsi="ＭＳ ゴシック"/>
              </w:rPr>
            </w:pPr>
          </w:p>
        </w:tc>
      </w:tr>
      <w:tr w:rsidR="00FD1FC3" w:rsidTr="003C3429">
        <w:trPr>
          <w:cantSplit/>
          <w:trHeight w:val="499"/>
          <w:jc w:val="center"/>
        </w:trPr>
        <w:tc>
          <w:tcPr>
            <w:tcW w:w="863" w:type="dxa"/>
            <w:vMerge/>
            <w:tcBorders>
              <w:left w:val="single" w:sz="12" w:space="0" w:color="auto"/>
              <w:right w:val="single" w:sz="4" w:space="0" w:color="auto"/>
            </w:tcBorders>
            <w:vAlign w:val="center"/>
          </w:tcPr>
          <w:p w:rsidR="00FD1FC3" w:rsidRDefault="00FD1FC3" w:rsidP="00A75068">
            <w:pPr>
              <w:jc w:val="center"/>
              <w:rPr>
                <w:rFonts w:ascii="ＭＳ ゴシック" w:eastAsia="ＭＳ ゴシック" w:hAnsi="ＭＳ ゴシック"/>
              </w:rPr>
            </w:pPr>
          </w:p>
        </w:tc>
        <w:tc>
          <w:tcPr>
            <w:tcW w:w="1689" w:type="dxa"/>
            <w:gridSpan w:val="2"/>
            <w:vMerge w:val="restart"/>
            <w:tcBorders>
              <w:left w:val="single" w:sz="4" w:space="0" w:color="auto"/>
            </w:tcBorders>
            <w:vAlign w:val="center"/>
          </w:tcPr>
          <w:p w:rsidR="00FD1FC3" w:rsidRDefault="00FD1FC3" w:rsidP="00EB4C66">
            <w:pPr>
              <w:jc w:val="center"/>
              <w:rPr>
                <w:rFonts w:ascii="ＭＳ ゴシック" w:eastAsia="ＭＳ ゴシック" w:hAnsi="ＭＳ ゴシック"/>
              </w:rPr>
            </w:pPr>
            <w:r>
              <w:rPr>
                <w:rFonts w:ascii="ＭＳ ゴシック" w:eastAsia="ＭＳ ゴシック" w:hAnsi="ＭＳ ゴシック" w:hint="eastAsia"/>
              </w:rPr>
              <w:t>氏</w:t>
            </w:r>
            <w:r w:rsidR="00EB4C66">
              <w:rPr>
                <w:rFonts w:ascii="ＭＳ ゴシック" w:eastAsia="ＭＳ ゴシック" w:hAnsi="ＭＳ ゴシック" w:hint="eastAsia"/>
              </w:rPr>
              <w:t xml:space="preserve">　</w:t>
            </w:r>
            <w:r>
              <w:rPr>
                <w:rFonts w:ascii="ＭＳ ゴシック" w:eastAsia="ＭＳ ゴシック" w:hAnsi="ＭＳ ゴシック" w:hint="eastAsia"/>
              </w:rPr>
              <w:t>名</w:t>
            </w:r>
            <w:r w:rsidR="00174369">
              <w:rPr>
                <w:rFonts w:ascii="ＭＳ ゴシック" w:eastAsia="ＭＳ ゴシック" w:hAnsi="ＭＳ ゴシック"/>
              </w:rPr>
              <w:br/>
            </w:r>
            <w:r w:rsidR="00174369" w:rsidRPr="00174369">
              <w:rPr>
                <w:rFonts w:ascii="ＭＳ ゴシック" w:eastAsia="ＭＳ ゴシック" w:hAnsi="ＭＳ ゴシック" w:hint="eastAsia"/>
                <w:sz w:val="14"/>
              </w:rPr>
              <w:t>（</w:t>
            </w:r>
            <w:r w:rsidR="008D5183">
              <w:rPr>
                <w:rFonts w:ascii="ＭＳ ゴシック" w:eastAsia="ＭＳ ゴシック" w:hAnsi="ＭＳ ゴシック" w:hint="eastAsia"/>
                <w:sz w:val="14"/>
              </w:rPr>
              <w:t>または</w:t>
            </w:r>
            <w:r w:rsidR="00174369" w:rsidRPr="00174369">
              <w:rPr>
                <w:rFonts w:ascii="ＭＳ ゴシック" w:eastAsia="ＭＳ ゴシック" w:hAnsi="ＭＳ ゴシック" w:hint="eastAsia"/>
                <w:sz w:val="14"/>
              </w:rPr>
              <w:t>講習会名）</w:t>
            </w:r>
          </w:p>
        </w:tc>
        <w:tc>
          <w:tcPr>
            <w:tcW w:w="1031" w:type="dxa"/>
            <w:gridSpan w:val="2"/>
            <w:vAlign w:val="center"/>
          </w:tcPr>
          <w:p w:rsidR="00FD1FC3" w:rsidRDefault="00BE4842" w:rsidP="00BE4842">
            <w:pPr>
              <w:jc w:val="center"/>
              <w:rPr>
                <w:rFonts w:ascii="ＭＳ ゴシック" w:eastAsia="ＭＳ ゴシック" w:hAnsi="ＭＳ ゴシック"/>
              </w:rPr>
            </w:pPr>
            <w:r>
              <w:rPr>
                <w:rFonts w:ascii="ＭＳ ゴシック" w:eastAsia="ＭＳ ゴシック" w:hAnsi="ＭＳ ゴシック" w:hint="eastAsia"/>
              </w:rPr>
              <w:t>漢字</w:t>
            </w:r>
          </w:p>
        </w:tc>
        <w:tc>
          <w:tcPr>
            <w:tcW w:w="6145" w:type="dxa"/>
            <w:gridSpan w:val="8"/>
            <w:tcBorders>
              <w:right w:val="single" w:sz="12" w:space="0" w:color="auto"/>
            </w:tcBorders>
            <w:vAlign w:val="center"/>
          </w:tcPr>
          <w:p w:rsidR="00FD1FC3" w:rsidRPr="00201766" w:rsidRDefault="00FD1FC3" w:rsidP="00EB4C66">
            <w:pPr>
              <w:snapToGrid w:val="0"/>
              <w:jc w:val="left"/>
              <w:rPr>
                <w:rFonts w:ascii="ＭＳ ゴシック" w:eastAsia="ＭＳ ゴシック" w:hAnsi="ＭＳ ゴシック"/>
              </w:rPr>
            </w:pPr>
          </w:p>
        </w:tc>
      </w:tr>
      <w:tr w:rsidR="00FD1FC3" w:rsidTr="003C3429">
        <w:trPr>
          <w:cantSplit/>
          <w:trHeight w:val="437"/>
          <w:jc w:val="center"/>
        </w:trPr>
        <w:tc>
          <w:tcPr>
            <w:tcW w:w="863" w:type="dxa"/>
            <w:vMerge/>
            <w:tcBorders>
              <w:left w:val="single" w:sz="12" w:space="0" w:color="auto"/>
              <w:right w:val="single" w:sz="4" w:space="0" w:color="auto"/>
            </w:tcBorders>
            <w:vAlign w:val="center"/>
          </w:tcPr>
          <w:p w:rsidR="00FD1FC3" w:rsidRDefault="00FD1FC3" w:rsidP="00A75068">
            <w:pPr>
              <w:jc w:val="center"/>
              <w:rPr>
                <w:rFonts w:ascii="ＭＳ ゴシック" w:eastAsia="ＭＳ ゴシック" w:hAnsi="ＭＳ ゴシック"/>
              </w:rPr>
            </w:pPr>
          </w:p>
        </w:tc>
        <w:tc>
          <w:tcPr>
            <w:tcW w:w="1689" w:type="dxa"/>
            <w:gridSpan w:val="2"/>
            <w:vMerge/>
            <w:tcBorders>
              <w:left w:val="single" w:sz="4" w:space="0" w:color="auto"/>
            </w:tcBorders>
            <w:vAlign w:val="center"/>
          </w:tcPr>
          <w:p w:rsidR="00FD1FC3" w:rsidRDefault="00FD1FC3" w:rsidP="00A75068">
            <w:pPr>
              <w:jc w:val="center"/>
              <w:rPr>
                <w:rFonts w:ascii="ＭＳ ゴシック" w:eastAsia="ＭＳ ゴシック" w:hAnsi="ＭＳ ゴシック"/>
              </w:rPr>
            </w:pPr>
          </w:p>
        </w:tc>
        <w:tc>
          <w:tcPr>
            <w:tcW w:w="1031" w:type="dxa"/>
            <w:gridSpan w:val="2"/>
            <w:vAlign w:val="center"/>
          </w:tcPr>
          <w:p w:rsidR="00FD1FC3" w:rsidRDefault="00BE4842" w:rsidP="00BE4842">
            <w:pPr>
              <w:jc w:val="center"/>
              <w:rPr>
                <w:rFonts w:ascii="ＭＳ ゴシック" w:eastAsia="ＭＳ ゴシック" w:hAnsi="ＭＳ ゴシック"/>
              </w:rPr>
            </w:pPr>
            <w:r>
              <w:rPr>
                <w:rFonts w:ascii="ＭＳ ゴシック" w:eastAsia="ＭＳ ゴシック" w:hAnsi="ＭＳ ゴシック" w:hint="eastAsia"/>
              </w:rPr>
              <w:t>カナ</w:t>
            </w:r>
          </w:p>
        </w:tc>
        <w:tc>
          <w:tcPr>
            <w:tcW w:w="6145" w:type="dxa"/>
            <w:gridSpan w:val="8"/>
            <w:tcBorders>
              <w:right w:val="single" w:sz="12" w:space="0" w:color="auto"/>
            </w:tcBorders>
            <w:vAlign w:val="center"/>
          </w:tcPr>
          <w:p w:rsidR="00FD1FC3" w:rsidRDefault="00FD1FC3" w:rsidP="00A75068">
            <w:pPr>
              <w:rPr>
                <w:rFonts w:ascii="ＭＳ ゴシック" w:eastAsia="ＭＳ ゴシック" w:hAnsi="ＭＳ ゴシック"/>
              </w:rPr>
            </w:pPr>
          </w:p>
        </w:tc>
      </w:tr>
      <w:tr w:rsidR="00773D75" w:rsidTr="003C3429">
        <w:trPr>
          <w:cantSplit/>
          <w:trHeight w:val="445"/>
          <w:jc w:val="center"/>
        </w:trPr>
        <w:tc>
          <w:tcPr>
            <w:tcW w:w="863" w:type="dxa"/>
            <w:vMerge/>
            <w:tcBorders>
              <w:left w:val="single" w:sz="12" w:space="0" w:color="auto"/>
              <w:bottom w:val="single" w:sz="12" w:space="0" w:color="auto"/>
              <w:right w:val="single" w:sz="4" w:space="0" w:color="auto"/>
            </w:tcBorders>
            <w:vAlign w:val="center"/>
          </w:tcPr>
          <w:p w:rsidR="00773D75" w:rsidRDefault="00773D75" w:rsidP="00A75068">
            <w:pPr>
              <w:jc w:val="center"/>
              <w:rPr>
                <w:rFonts w:ascii="ＭＳ ゴシック" w:eastAsia="ＭＳ ゴシック" w:hAnsi="ＭＳ ゴシック"/>
              </w:rPr>
            </w:pPr>
          </w:p>
        </w:tc>
        <w:tc>
          <w:tcPr>
            <w:tcW w:w="1689" w:type="dxa"/>
            <w:gridSpan w:val="2"/>
            <w:vMerge/>
            <w:tcBorders>
              <w:left w:val="single" w:sz="4" w:space="0" w:color="auto"/>
              <w:bottom w:val="single" w:sz="12" w:space="0" w:color="auto"/>
            </w:tcBorders>
            <w:vAlign w:val="center"/>
          </w:tcPr>
          <w:p w:rsidR="00773D75" w:rsidRDefault="00773D75" w:rsidP="00A75068">
            <w:pPr>
              <w:jc w:val="center"/>
              <w:rPr>
                <w:rFonts w:ascii="ＭＳ ゴシック" w:eastAsia="ＭＳ ゴシック" w:hAnsi="ＭＳ ゴシック"/>
              </w:rPr>
            </w:pPr>
          </w:p>
        </w:tc>
        <w:tc>
          <w:tcPr>
            <w:tcW w:w="1031" w:type="dxa"/>
            <w:gridSpan w:val="2"/>
            <w:tcBorders>
              <w:bottom w:val="single" w:sz="12" w:space="0" w:color="auto"/>
            </w:tcBorders>
            <w:vAlign w:val="center"/>
          </w:tcPr>
          <w:p w:rsidR="00773D75" w:rsidRDefault="00773D75" w:rsidP="00A75068">
            <w:pPr>
              <w:jc w:val="center"/>
              <w:rPr>
                <w:rFonts w:ascii="ＭＳ ゴシック" w:eastAsia="ＭＳ ゴシック" w:hAnsi="ＭＳ ゴシック"/>
              </w:rPr>
            </w:pPr>
            <w:r>
              <w:rPr>
                <w:rFonts w:ascii="ＭＳ ゴシック" w:eastAsia="ＭＳ ゴシック" w:hAnsi="ＭＳ ゴシック" w:hint="eastAsia"/>
              </w:rPr>
              <w:t>ローマ字</w:t>
            </w:r>
          </w:p>
        </w:tc>
        <w:tc>
          <w:tcPr>
            <w:tcW w:w="6145" w:type="dxa"/>
            <w:gridSpan w:val="8"/>
            <w:tcBorders>
              <w:bottom w:val="single" w:sz="12" w:space="0" w:color="auto"/>
              <w:right w:val="single" w:sz="12" w:space="0" w:color="auto"/>
            </w:tcBorders>
            <w:vAlign w:val="center"/>
          </w:tcPr>
          <w:p w:rsidR="00773D75" w:rsidRPr="0013177C" w:rsidRDefault="00773D75" w:rsidP="00773D75">
            <w:pPr>
              <w:snapToGrid w:val="0"/>
              <w:spacing w:line="240" w:lineRule="exact"/>
              <w:ind w:firstLineChars="100" w:firstLine="172"/>
              <w:jc w:val="left"/>
              <w:rPr>
                <w:rFonts w:ascii="ＭＳ ゴシック" w:eastAsia="ＭＳ ゴシック" w:hAnsi="ＭＳ ゴシック"/>
                <w:sz w:val="18"/>
                <w:szCs w:val="16"/>
              </w:rPr>
            </w:pPr>
          </w:p>
        </w:tc>
      </w:tr>
      <w:tr w:rsidR="00F97508" w:rsidTr="003C3429">
        <w:trPr>
          <w:cantSplit/>
          <w:trHeight w:val="415"/>
          <w:jc w:val="center"/>
        </w:trPr>
        <w:tc>
          <w:tcPr>
            <w:tcW w:w="2552" w:type="dxa"/>
            <w:gridSpan w:val="3"/>
            <w:vMerge w:val="restart"/>
            <w:tcBorders>
              <w:top w:val="single" w:sz="12" w:space="0" w:color="auto"/>
              <w:left w:val="single" w:sz="12" w:space="0" w:color="auto"/>
            </w:tcBorders>
            <w:vAlign w:val="center"/>
          </w:tcPr>
          <w:p w:rsidR="00B4166D" w:rsidRDefault="00F97508" w:rsidP="00F97508">
            <w:pPr>
              <w:snapToGrid w:val="0"/>
              <w:jc w:val="center"/>
              <w:rPr>
                <w:rFonts w:ascii="ＭＳ ゴシック" w:eastAsia="ＭＳ ゴシック" w:hAnsi="ＭＳ ゴシック"/>
                <w:sz w:val="12"/>
                <w:szCs w:val="12"/>
              </w:rPr>
            </w:pPr>
            <w:r>
              <w:rPr>
                <w:rFonts w:ascii="ＭＳ ゴシック" w:eastAsia="ＭＳ ゴシック" w:hAnsi="ＭＳ ゴシック" w:hint="eastAsia"/>
                <w:b/>
              </w:rPr>
              <w:t>ﾊﾟｽﾜｰﾄﾞ受取</w:t>
            </w:r>
            <w:r w:rsidRPr="001823F4">
              <w:rPr>
                <w:rFonts w:ascii="ＭＳ ゴシック" w:eastAsia="ＭＳ ゴシック" w:hAnsi="ＭＳ ゴシック" w:hint="eastAsia"/>
                <w:b/>
              </w:rPr>
              <w:t>方法</w:t>
            </w:r>
            <w:r>
              <w:rPr>
                <w:rFonts w:ascii="ＭＳ ゴシック" w:eastAsia="ＭＳ ゴシック" w:hAnsi="ＭＳ ゴシック"/>
              </w:rPr>
              <w:br/>
            </w:r>
            <w:r w:rsidRPr="00F22A36">
              <w:rPr>
                <w:rFonts w:ascii="ＭＳ ゴシック" w:eastAsia="ＭＳ ゴシック" w:hAnsi="ＭＳ ゴシック" w:hint="eastAsia"/>
                <w:b/>
                <w:sz w:val="16"/>
                <w:szCs w:val="12"/>
              </w:rPr>
              <w:t>[いずれかを選択必須]</w:t>
            </w:r>
            <w:r w:rsidRPr="00F22A36">
              <w:rPr>
                <w:rFonts w:ascii="ＭＳ ゴシック" w:eastAsia="ＭＳ ゴシック" w:hAnsi="ＭＳ ゴシック"/>
                <w:b/>
                <w:sz w:val="16"/>
                <w:szCs w:val="12"/>
              </w:rPr>
              <w:br/>
            </w:r>
            <w:r w:rsidRPr="00AA7EDB">
              <w:rPr>
                <w:rFonts w:ascii="ＭＳ ゴシック" w:eastAsia="ＭＳ ゴシック" w:hAnsi="ＭＳ ゴシック" w:hint="eastAsia"/>
                <w:sz w:val="12"/>
                <w:szCs w:val="12"/>
              </w:rPr>
              <w:t>※学部生の新入学時申請の場合は</w:t>
            </w:r>
          </w:p>
          <w:p w:rsidR="00F97508" w:rsidRDefault="00F97508" w:rsidP="00F97508">
            <w:pPr>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情報教育入門の授業で</w:t>
            </w:r>
            <w:r w:rsidR="002716D8">
              <w:rPr>
                <w:rFonts w:ascii="ＭＳ ゴシック" w:eastAsia="ＭＳ ゴシック" w:hAnsi="ＭＳ ゴシック" w:hint="eastAsia"/>
                <w:sz w:val="12"/>
                <w:szCs w:val="12"/>
              </w:rPr>
              <w:t>配付</w:t>
            </w:r>
            <w:r>
              <w:rPr>
                <w:rFonts w:ascii="ＭＳ ゴシック" w:eastAsia="ＭＳ ゴシック" w:hAnsi="ＭＳ ゴシック" w:hint="eastAsia"/>
                <w:sz w:val="12"/>
                <w:szCs w:val="12"/>
              </w:rPr>
              <w:t>するので</w:t>
            </w:r>
            <w:r w:rsidRPr="00AA7EDB">
              <w:rPr>
                <w:rFonts w:ascii="ＭＳ ゴシック" w:eastAsia="ＭＳ ゴシック" w:hAnsi="ＭＳ ゴシック" w:hint="eastAsia"/>
                <w:sz w:val="12"/>
                <w:szCs w:val="12"/>
              </w:rPr>
              <w:t>選択不要</w:t>
            </w:r>
          </w:p>
          <w:p w:rsidR="00F97508" w:rsidRPr="002716D8" w:rsidRDefault="00F97508" w:rsidP="00F97508">
            <w:pPr>
              <w:snapToGrid w:val="0"/>
              <w:jc w:val="left"/>
              <w:rPr>
                <w:rFonts w:ascii="ＭＳ ゴシック" w:eastAsia="ＭＳ ゴシック" w:hAnsi="ＭＳ ゴシック"/>
                <w:sz w:val="12"/>
                <w:szCs w:val="12"/>
              </w:rPr>
            </w:pPr>
          </w:p>
          <w:p w:rsidR="00F97508" w:rsidRDefault="00F97508" w:rsidP="006C35C6">
            <w:pPr>
              <w:snapToGrid w:val="0"/>
              <w:ind w:firstLineChars="100" w:firstLine="112"/>
              <w:jc w:val="left"/>
              <w:rPr>
                <w:rFonts w:ascii="ＭＳ ゴシック" w:eastAsia="ＭＳ ゴシック" w:hAnsi="ＭＳ ゴシック"/>
              </w:rPr>
            </w:pPr>
            <w:r w:rsidRPr="00AA7ED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ID</w:t>
            </w:r>
            <w:r w:rsidRPr="00AA7EDB">
              <w:rPr>
                <w:rFonts w:ascii="ＭＳ ゴシック" w:eastAsia="ＭＳ ゴシック" w:hAnsi="ＭＳ ゴシック" w:hint="eastAsia"/>
                <w:sz w:val="12"/>
                <w:szCs w:val="12"/>
              </w:rPr>
              <w:t>発行にはセンター稼働日で中2日</w:t>
            </w:r>
            <w:r>
              <w:rPr>
                <w:rFonts w:ascii="ＭＳ ゴシック" w:eastAsia="ＭＳ ゴシック" w:hAnsi="ＭＳ ゴシック" w:hint="eastAsia"/>
                <w:sz w:val="12"/>
                <w:szCs w:val="12"/>
              </w:rPr>
              <w:t>必要</w:t>
            </w:r>
          </w:p>
        </w:tc>
        <w:tc>
          <w:tcPr>
            <w:tcW w:w="3989" w:type="dxa"/>
            <w:gridSpan w:val="6"/>
            <w:tcBorders>
              <w:top w:val="single" w:sz="12" w:space="0" w:color="auto"/>
              <w:bottom w:val="nil"/>
              <w:right w:val="nil"/>
            </w:tcBorders>
            <w:vAlign w:val="center"/>
          </w:tcPr>
          <w:p w:rsidR="00F97508" w:rsidRPr="006C35C6" w:rsidRDefault="00F97508" w:rsidP="00F97508">
            <w:pPr>
              <w:snapToGrid w:val="0"/>
              <w:ind w:left="3357" w:hangingChars="1744" w:hanging="3357"/>
              <w:rPr>
                <w:rFonts w:ascii="ＭＳ ゴシック" w:eastAsia="ＭＳ ゴシック" w:hAnsi="ＭＳ ゴシック"/>
                <w:sz w:val="20"/>
                <w:szCs w:val="20"/>
              </w:rPr>
            </w:pPr>
            <w:r w:rsidRPr="006C35C6">
              <w:rPr>
                <w:rFonts w:ascii="ＭＳ ゴシック" w:eastAsia="ＭＳ ゴシック" w:hAnsi="ＭＳ ゴシック" w:hint="eastAsia"/>
                <w:sz w:val="20"/>
                <w:szCs w:val="20"/>
              </w:rPr>
              <w:t>□ｾﾝﾀｰ事務室で</w:t>
            </w:r>
            <w:r w:rsidRPr="006C35C6">
              <w:rPr>
                <w:rFonts w:ascii="ＭＳ ゴシック" w:eastAsia="ＭＳ ゴシック" w:hAnsi="ＭＳ ゴシック" w:hint="eastAsia"/>
                <w:sz w:val="20"/>
                <w:szCs w:val="20"/>
                <w:u w:val="single"/>
              </w:rPr>
              <w:t>本人</w:t>
            </w:r>
            <w:r w:rsidRPr="006C35C6">
              <w:rPr>
                <w:rFonts w:ascii="ＭＳ ゴシック" w:eastAsia="ＭＳ ゴシック" w:hAnsi="ＭＳ ゴシック" w:hint="eastAsia"/>
                <w:sz w:val="20"/>
                <w:szCs w:val="20"/>
              </w:rPr>
              <w:t>が受取</w:t>
            </w:r>
          </w:p>
        </w:tc>
        <w:tc>
          <w:tcPr>
            <w:tcW w:w="3187" w:type="dxa"/>
            <w:gridSpan w:val="4"/>
            <w:vMerge w:val="restart"/>
            <w:tcBorders>
              <w:top w:val="single" w:sz="12" w:space="0" w:color="auto"/>
              <w:left w:val="nil"/>
              <w:right w:val="single" w:sz="12" w:space="0" w:color="auto"/>
            </w:tcBorders>
            <w:vAlign w:val="center"/>
          </w:tcPr>
          <w:p w:rsidR="00F97508" w:rsidRPr="00FA3689" w:rsidRDefault="00F97508" w:rsidP="00F87CC5">
            <w:pPr>
              <w:snapToGrid w:val="0"/>
              <w:ind w:leftChars="27" w:left="55" w:rightChars="83" w:right="168"/>
              <w:rPr>
                <w:rFonts w:ascii="ＭＳ ゴシック" w:eastAsia="ＭＳ ゴシック" w:hAnsi="ＭＳ ゴシック"/>
                <w:sz w:val="16"/>
              </w:rPr>
            </w:pPr>
            <w:r w:rsidRPr="00F46CD7">
              <w:rPr>
                <w:rFonts w:ascii="ＭＳ ゴシック" w:eastAsia="ＭＳ ゴシック" w:hAnsi="ＭＳ ゴシック" w:hint="eastAsia"/>
                <w:sz w:val="14"/>
                <w:szCs w:val="14"/>
              </w:rPr>
              <w:t>※受取は名前の確認できる証明書</w:t>
            </w:r>
            <w:r>
              <w:rPr>
                <w:rFonts w:ascii="ＭＳ ゴシック" w:eastAsia="ＭＳ ゴシック" w:hAnsi="ＭＳ ゴシック" w:hint="eastAsia"/>
                <w:sz w:val="14"/>
                <w:szCs w:val="14"/>
              </w:rPr>
              <w:t>（学生証や免許証など）</w:t>
            </w:r>
            <w:r w:rsidRPr="00F46CD7">
              <w:rPr>
                <w:rFonts w:ascii="ＭＳ ゴシック" w:eastAsia="ＭＳ ゴシック" w:hAnsi="ＭＳ ゴシック" w:hint="eastAsia"/>
                <w:sz w:val="14"/>
                <w:szCs w:val="14"/>
              </w:rPr>
              <w:t>を持参して事務室に来てください。</w:t>
            </w:r>
            <w:r w:rsidR="00B4442B">
              <w:rPr>
                <w:rFonts w:ascii="ＭＳ ゴシック" w:eastAsia="ＭＳ ゴシック" w:hAnsi="ＭＳ ゴシック"/>
                <w:sz w:val="14"/>
                <w:szCs w:val="14"/>
              </w:rPr>
              <w:br/>
            </w:r>
            <w:r w:rsidR="00F124EB">
              <w:rPr>
                <w:rFonts w:ascii="ＭＳ ゴシック" w:eastAsia="ＭＳ ゴシック" w:hAnsi="ＭＳ ゴシック" w:hint="eastAsia"/>
                <w:sz w:val="14"/>
                <w:szCs w:val="14"/>
              </w:rPr>
              <w:t>※</w:t>
            </w:r>
            <w:r w:rsidR="00B4442B">
              <w:rPr>
                <w:rFonts w:ascii="ＭＳ ゴシック" w:eastAsia="ＭＳ ゴシック" w:hAnsi="ＭＳ ゴシック" w:hint="eastAsia"/>
                <w:sz w:val="14"/>
                <w:szCs w:val="14"/>
              </w:rPr>
              <w:t>下記の欄に署名が必要。</w:t>
            </w:r>
            <w:r w:rsidR="00B4442B" w:rsidRPr="00E97336">
              <w:rPr>
                <w:rFonts w:ascii="ＭＳ ゴシック" w:eastAsia="ＭＳ ゴシック" w:hAnsi="ＭＳ ゴシック" w:hint="eastAsia"/>
                <w:sz w:val="14"/>
                <w:szCs w:val="14"/>
              </w:rPr>
              <w:t>責任を持って</w:t>
            </w:r>
            <w:r w:rsidR="00B4442B">
              <w:rPr>
                <w:rFonts w:ascii="ＭＳ ゴシック" w:eastAsia="ＭＳ ゴシック" w:hAnsi="ＭＳ ゴシック" w:hint="eastAsia"/>
                <w:sz w:val="14"/>
                <w:szCs w:val="14"/>
              </w:rPr>
              <w:t>利用者本人へお渡し下さい</w:t>
            </w:r>
            <w:r w:rsidR="00B4442B" w:rsidRPr="00E97336">
              <w:rPr>
                <w:rFonts w:ascii="ＭＳ ゴシック" w:eastAsia="ＭＳ ゴシック" w:hAnsi="ＭＳ ゴシック" w:hint="eastAsia"/>
                <w:sz w:val="14"/>
                <w:szCs w:val="14"/>
              </w:rPr>
              <w:t>。</w:t>
            </w:r>
          </w:p>
        </w:tc>
      </w:tr>
      <w:tr w:rsidR="00F97508" w:rsidTr="003C3429">
        <w:trPr>
          <w:cantSplit/>
          <w:trHeight w:val="371"/>
          <w:jc w:val="center"/>
        </w:trPr>
        <w:tc>
          <w:tcPr>
            <w:tcW w:w="2552" w:type="dxa"/>
            <w:gridSpan w:val="3"/>
            <w:vMerge/>
            <w:tcBorders>
              <w:left w:val="single" w:sz="12" w:space="0" w:color="auto"/>
            </w:tcBorders>
            <w:vAlign w:val="center"/>
          </w:tcPr>
          <w:p w:rsidR="00F97508" w:rsidRDefault="00F97508" w:rsidP="00F97508">
            <w:pPr>
              <w:jc w:val="center"/>
              <w:rPr>
                <w:rFonts w:ascii="ＭＳ ゴシック" w:eastAsia="ＭＳ ゴシック" w:hAnsi="ＭＳ ゴシック"/>
              </w:rPr>
            </w:pPr>
          </w:p>
        </w:tc>
        <w:tc>
          <w:tcPr>
            <w:tcW w:w="3989" w:type="dxa"/>
            <w:gridSpan w:val="6"/>
            <w:tcBorders>
              <w:top w:val="nil"/>
              <w:bottom w:val="nil"/>
              <w:right w:val="nil"/>
            </w:tcBorders>
            <w:vAlign w:val="center"/>
          </w:tcPr>
          <w:p w:rsidR="00F97508" w:rsidRPr="006C35C6" w:rsidRDefault="00F97508" w:rsidP="00F97508">
            <w:pPr>
              <w:rPr>
                <w:rFonts w:ascii="ＭＳ ゴシック" w:eastAsia="ＭＳ ゴシック" w:hAnsi="ＭＳ ゴシック"/>
                <w:sz w:val="20"/>
                <w:szCs w:val="20"/>
              </w:rPr>
            </w:pPr>
            <w:r w:rsidRPr="006C35C6">
              <w:rPr>
                <w:rFonts w:ascii="ＭＳ ゴシック" w:eastAsia="ＭＳ ゴシック" w:hAnsi="ＭＳ ゴシック" w:hint="eastAsia"/>
                <w:sz w:val="20"/>
                <w:szCs w:val="20"/>
              </w:rPr>
              <w:t>□ｾﾝﾀｰ事務室で</w:t>
            </w:r>
            <w:r w:rsidR="00B4442B" w:rsidRPr="006C35C6">
              <w:rPr>
                <w:rFonts w:ascii="ＭＳ ゴシック" w:eastAsia="ＭＳ ゴシック" w:hAnsi="ＭＳ ゴシック" w:hint="eastAsia"/>
                <w:b/>
                <w:sz w:val="20"/>
                <w:szCs w:val="20"/>
                <w:u w:val="single"/>
              </w:rPr>
              <w:t>担当教員</w:t>
            </w:r>
            <w:r w:rsidR="00B4442B" w:rsidRPr="006C35C6">
              <w:rPr>
                <w:rFonts w:ascii="ＭＳ ゴシック" w:eastAsia="ＭＳ ゴシック" w:hAnsi="ＭＳ ゴシック" w:hint="eastAsia"/>
                <w:sz w:val="20"/>
                <w:szCs w:val="20"/>
                <w:u w:val="single"/>
              </w:rPr>
              <w:t>または</w:t>
            </w:r>
            <w:r w:rsidRPr="006C35C6">
              <w:rPr>
                <w:rFonts w:ascii="ＭＳ ゴシック" w:eastAsia="ＭＳ ゴシック" w:hAnsi="ＭＳ ゴシック" w:hint="eastAsia"/>
                <w:b/>
                <w:sz w:val="20"/>
                <w:szCs w:val="20"/>
                <w:u w:val="single"/>
              </w:rPr>
              <w:t>代理人</w:t>
            </w:r>
            <w:r w:rsidRPr="006C35C6">
              <w:rPr>
                <w:rFonts w:ascii="ＭＳ ゴシック" w:eastAsia="ＭＳ ゴシック" w:hAnsi="ＭＳ ゴシック" w:hint="eastAsia"/>
                <w:sz w:val="20"/>
                <w:szCs w:val="20"/>
              </w:rPr>
              <w:t>が受取</w:t>
            </w:r>
          </w:p>
        </w:tc>
        <w:tc>
          <w:tcPr>
            <w:tcW w:w="3187" w:type="dxa"/>
            <w:gridSpan w:val="4"/>
            <w:vMerge/>
            <w:tcBorders>
              <w:left w:val="nil"/>
              <w:bottom w:val="nil"/>
              <w:right w:val="single" w:sz="12" w:space="0" w:color="auto"/>
            </w:tcBorders>
            <w:vAlign w:val="center"/>
          </w:tcPr>
          <w:p w:rsidR="00F97508" w:rsidRDefault="00F97508" w:rsidP="00F87CC5">
            <w:pPr>
              <w:ind w:leftChars="27" w:left="55"/>
              <w:rPr>
                <w:rFonts w:ascii="ＭＳ ゴシック" w:eastAsia="ＭＳ ゴシック" w:hAnsi="ＭＳ ゴシック"/>
              </w:rPr>
            </w:pPr>
          </w:p>
        </w:tc>
      </w:tr>
      <w:tr w:rsidR="00F97508" w:rsidTr="003C3429">
        <w:trPr>
          <w:cantSplit/>
          <w:trHeight w:val="391"/>
          <w:jc w:val="center"/>
        </w:trPr>
        <w:tc>
          <w:tcPr>
            <w:tcW w:w="2552" w:type="dxa"/>
            <w:gridSpan w:val="3"/>
            <w:vMerge/>
            <w:tcBorders>
              <w:left w:val="single" w:sz="12" w:space="0" w:color="auto"/>
            </w:tcBorders>
            <w:vAlign w:val="center"/>
          </w:tcPr>
          <w:p w:rsidR="00F97508" w:rsidRDefault="00F97508" w:rsidP="00F97508">
            <w:pPr>
              <w:jc w:val="center"/>
              <w:rPr>
                <w:rFonts w:ascii="ＭＳ ゴシック" w:eastAsia="ＭＳ ゴシック" w:hAnsi="ＭＳ ゴシック"/>
              </w:rPr>
            </w:pPr>
          </w:p>
        </w:tc>
        <w:tc>
          <w:tcPr>
            <w:tcW w:w="3504" w:type="dxa"/>
            <w:gridSpan w:val="5"/>
            <w:tcBorders>
              <w:top w:val="nil"/>
              <w:bottom w:val="nil"/>
              <w:right w:val="nil"/>
            </w:tcBorders>
            <w:vAlign w:val="center"/>
          </w:tcPr>
          <w:p w:rsidR="00F97508" w:rsidRPr="006C35C6" w:rsidRDefault="00F97508" w:rsidP="00F97508">
            <w:pPr>
              <w:rPr>
                <w:rFonts w:ascii="ＭＳ ゴシック" w:eastAsia="ＭＳ ゴシック" w:hAnsi="ＭＳ ゴシック"/>
                <w:sz w:val="20"/>
                <w:szCs w:val="20"/>
              </w:rPr>
            </w:pPr>
            <w:r w:rsidRPr="006C35C6">
              <w:rPr>
                <w:rFonts w:ascii="ＭＳ ゴシック" w:eastAsia="ＭＳ ゴシック" w:hAnsi="ＭＳ ゴシック" w:hint="eastAsia"/>
                <w:sz w:val="20"/>
                <w:szCs w:val="20"/>
              </w:rPr>
              <w:t>□学内便で</w:t>
            </w:r>
            <w:r w:rsidRPr="006C35C6">
              <w:rPr>
                <w:rFonts w:ascii="ＭＳ ゴシック" w:eastAsia="ＭＳ ゴシック" w:hAnsi="ＭＳ ゴシック" w:hint="eastAsia"/>
                <w:sz w:val="20"/>
                <w:szCs w:val="20"/>
                <w:u w:val="single"/>
              </w:rPr>
              <w:t>本人</w:t>
            </w:r>
            <w:r w:rsidRPr="006C35C6">
              <w:rPr>
                <w:rFonts w:ascii="ＭＳ ゴシック" w:eastAsia="ＭＳ ゴシック" w:hAnsi="ＭＳ ゴシック" w:hint="eastAsia"/>
                <w:sz w:val="20"/>
                <w:szCs w:val="20"/>
              </w:rPr>
              <w:t>へ送付</w:t>
            </w:r>
          </w:p>
        </w:tc>
        <w:tc>
          <w:tcPr>
            <w:tcW w:w="3672" w:type="dxa"/>
            <w:gridSpan w:val="5"/>
            <w:tcBorders>
              <w:top w:val="nil"/>
              <w:left w:val="nil"/>
              <w:bottom w:val="nil"/>
              <w:right w:val="single" w:sz="12" w:space="0" w:color="auto"/>
            </w:tcBorders>
            <w:vAlign w:val="center"/>
          </w:tcPr>
          <w:p w:rsidR="00F97508" w:rsidRDefault="00F124EB" w:rsidP="00F124EB">
            <w:pPr>
              <w:ind w:firstLineChars="50" w:firstLine="66"/>
              <w:rPr>
                <w:rFonts w:ascii="ＭＳ ゴシック" w:eastAsia="ＭＳ ゴシック" w:hAnsi="ＭＳ ゴシック"/>
              </w:rPr>
            </w:pPr>
            <w:r w:rsidRPr="00F124EB">
              <w:rPr>
                <w:rFonts w:ascii="ＭＳ ゴシック" w:eastAsia="ＭＳ ゴシック" w:hAnsi="ＭＳ ゴシック" w:hint="eastAsia"/>
                <w:sz w:val="14"/>
              </w:rPr>
              <w:t>※教職員（非常勤講師は除く）</w:t>
            </w:r>
            <w:r>
              <w:rPr>
                <w:rFonts w:ascii="ＭＳ ゴシック" w:eastAsia="ＭＳ ゴシック" w:hAnsi="ＭＳ ゴシック" w:hint="eastAsia"/>
                <w:sz w:val="14"/>
              </w:rPr>
              <w:t>のみ</w:t>
            </w:r>
          </w:p>
        </w:tc>
      </w:tr>
      <w:tr w:rsidR="00F97508" w:rsidTr="003C3429">
        <w:trPr>
          <w:cantSplit/>
          <w:trHeight w:val="397"/>
          <w:jc w:val="center"/>
        </w:trPr>
        <w:tc>
          <w:tcPr>
            <w:tcW w:w="2552" w:type="dxa"/>
            <w:gridSpan w:val="3"/>
            <w:vMerge/>
            <w:tcBorders>
              <w:left w:val="single" w:sz="12" w:space="0" w:color="auto"/>
            </w:tcBorders>
            <w:vAlign w:val="center"/>
          </w:tcPr>
          <w:p w:rsidR="00F97508" w:rsidRDefault="00F97508" w:rsidP="00F97508">
            <w:pPr>
              <w:jc w:val="center"/>
              <w:rPr>
                <w:rFonts w:ascii="ＭＳ ゴシック" w:eastAsia="ＭＳ ゴシック" w:hAnsi="ＭＳ ゴシック"/>
              </w:rPr>
            </w:pPr>
          </w:p>
        </w:tc>
        <w:tc>
          <w:tcPr>
            <w:tcW w:w="3504" w:type="dxa"/>
            <w:gridSpan w:val="5"/>
            <w:tcBorders>
              <w:top w:val="nil"/>
              <w:bottom w:val="nil"/>
              <w:right w:val="nil"/>
            </w:tcBorders>
            <w:vAlign w:val="center"/>
          </w:tcPr>
          <w:p w:rsidR="00F97508" w:rsidRPr="006C35C6" w:rsidRDefault="00F97508" w:rsidP="00F97508">
            <w:pPr>
              <w:rPr>
                <w:rFonts w:ascii="ＭＳ ゴシック" w:eastAsia="ＭＳ ゴシック" w:hAnsi="ＭＳ ゴシック"/>
                <w:sz w:val="20"/>
                <w:szCs w:val="20"/>
              </w:rPr>
            </w:pPr>
            <w:r w:rsidRPr="006C35C6">
              <w:rPr>
                <w:rFonts w:ascii="ＭＳ ゴシック" w:eastAsia="ＭＳ ゴシック" w:hAnsi="ＭＳ ゴシック" w:hint="eastAsia"/>
                <w:sz w:val="20"/>
                <w:szCs w:val="20"/>
              </w:rPr>
              <w:t>□学内便で</w:t>
            </w:r>
            <w:r w:rsidR="00B4442B" w:rsidRPr="006C35C6">
              <w:rPr>
                <w:rFonts w:ascii="ＭＳ ゴシック" w:eastAsia="ＭＳ ゴシック" w:hAnsi="ＭＳ ゴシック" w:hint="eastAsia"/>
                <w:b/>
                <w:sz w:val="20"/>
                <w:szCs w:val="20"/>
                <w:u w:val="single"/>
              </w:rPr>
              <w:t>担当教員</w:t>
            </w:r>
            <w:r w:rsidR="00B4442B" w:rsidRPr="006C35C6">
              <w:rPr>
                <w:rFonts w:ascii="ＭＳ ゴシック" w:eastAsia="ＭＳ ゴシック" w:hAnsi="ＭＳ ゴシック" w:hint="eastAsia"/>
                <w:sz w:val="20"/>
                <w:szCs w:val="20"/>
                <w:u w:val="single"/>
              </w:rPr>
              <w:t>または</w:t>
            </w:r>
            <w:r w:rsidR="00B4442B" w:rsidRPr="006C35C6">
              <w:rPr>
                <w:rFonts w:ascii="ＭＳ ゴシック" w:eastAsia="ＭＳ ゴシック" w:hAnsi="ＭＳ ゴシック" w:hint="eastAsia"/>
                <w:b/>
                <w:sz w:val="20"/>
                <w:szCs w:val="20"/>
                <w:u w:val="single"/>
              </w:rPr>
              <w:t>代理人</w:t>
            </w:r>
            <w:r w:rsidRPr="006C35C6">
              <w:rPr>
                <w:rFonts w:ascii="ＭＳ ゴシック" w:eastAsia="ＭＳ ゴシック" w:hAnsi="ＭＳ ゴシック" w:hint="eastAsia"/>
                <w:sz w:val="20"/>
                <w:szCs w:val="20"/>
              </w:rPr>
              <w:t>へ送付</w:t>
            </w:r>
          </w:p>
        </w:tc>
        <w:tc>
          <w:tcPr>
            <w:tcW w:w="3672" w:type="dxa"/>
            <w:gridSpan w:val="5"/>
            <w:tcBorders>
              <w:top w:val="nil"/>
              <w:left w:val="nil"/>
              <w:bottom w:val="nil"/>
              <w:right w:val="single" w:sz="12" w:space="0" w:color="auto"/>
            </w:tcBorders>
            <w:vAlign w:val="center"/>
          </w:tcPr>
          <w:p w:rsidR="00F97508" w:rsidRDefault="00B4442B" w:rsidP="00B4442B">
            <w:pPr>
              <w:snapToGrid w:val="0"/>
              <w:ind w:leftChars="27" w:left="55"/>
              <w:rPr>
                <w:rFonts w:ascii="ＭＳ ゴシック" w:eastAsia="ＭＳ ゴシック" w:hAnsi="ＭＳ ゴシック"/>
              </w:rPr>
            </w:pPr>
            <w:r>
              <w:rPr>
                <w:rFonts w:ascii="ＭＳ ゴシック" w:eastAsia="ＭＳ ゴシック" w:hAnsi="ＭＳ ゴシック" w:hint="eastAsia"/>
                <w:sz w:val="14"/>
                <w:szCs w:val="14"/>
              </w:rPr>
              <w:t>※担当教員または代理人は常勤教職員のみ。下記の欄に署名が必要</w:t>
            </w:r>
            <w:r w:rsidR="00F87CC5">
              <w:rPr>
                <w:rFonts w:ascii="ＭＳ ゴシック" w:eastAsia="ＭＳ ゴシック" w:hAnsi="ＭＳ ゴシック" w:hint="eastAsia"/>
                <w:sz w:val="14"/>
                <w:szCs w:val="14"/>
              </w:rPr>
              <w:t>。</w:t>
            </w:r>
            <w:r w:rsidR="00F97508" w:rsidRPr="00E97336">
              <w:rPr>
                <w:rFonts w:ascii="ＭＳ ゴシック" w:eastAsia="ＭＳ ゴシック" w:hAnsi="ＭＳ ゴシック" w:hint="eastAsia"/>
                <w:sz w:val="14"/>
                <w:szCs w:val="14"/>
              </w:rPr>
              <w:t>責任を持って</w:t>
            </w:r>
            <w:r w:rsidR="00F97508">
              <w:rPr>
                <w:rFonts w:ascii="ＭＳ ゴシック" w:eastAsia="ＭＳ ゴシック" w:hAnsi="ＭＳ ゴシック" w:hint="eastAsia"/>
                <w:sz w:val="14"/>
                <w:szCs w:val="14"/>
              </w:rPr>
              <w:t>利用者本人へ</w:t>
            </w:r>
            <w:r w:rsidR="00F87CC5">
              <w:rPr>
                <w:rFonts w:ascii="ＭＳ ゴシック" w:eastAsia="ＭＳ ゴシック" w:hAnsi="ＭＳ ゴシック" w:hint="eastAsia"/>
                <w:sz w:val="14"/>
                <w:szCs w:val="14"/>
              </w:rPr>
              <w:t>お渡し下さい</w:t>
            </w:r>
            <w:r w:rsidR="00F97508" w:rsidRPr="00E97336">
              <w:rPr>
                <w:rFonts w:ascii="ＭＳ ゴシック" w:eastAsia="ＭＳ ゴシック" w:hAnsi="ＭＳ ゴシック" w:hint="eastAsia"/>
                <w:sz w:val="14"/>
                <w:szCs w:val="14"/>
              </w:rPr>
              <w:t>。</w:t>
            </w:r>
          </w:p>
        </w:tc>
      </w:tr>
      <w:tr w:rsidR="00F97508" w:rsidTr="003C3429">
        <w:trPr>
          <w:cantSplit/>
          <w:trHeight w:val="407"/>
          <w:jc w:val="center"/>
        </w:trPr>
        <w:tc>
          <w:tcPr>
            <w:tcW w:w="2552" w:type="dxa"/>
            <w:gridSpan w:val="3"/>
            <w:vMerge/>
            <w:tcBorders>
              <w:left w:val="single" w:sz="12" w:space="0" w:color="auto"/>
              <w:bottom w:val="single" w:sz="12" w:space="0" w:color="auto"/>
            </w:tcBorders>
            <w:vAlign w:val="center"/>
          </w:tcPr>
          <w:p w:rsidR="00F97508" w:rsidRDefault="00F97508" w:rsidP="00F97508">
            <w:pPr>
              <w:jc w:val="center"/>
              <w:rPr>
                <w:rFonts w:ascii="ＭＳ ゴシック" w:eastAsia="ＭＳ ゴシック" w:hAnsi="ＭＳ ゴシック"/>
              </w:rPr>
            </w:pPr>
          </w:p>
        </w:tc>
        <w:tc>
          <w:tcPr>
            <w:tcW w:w="7176" w:type="dxa"/>
            <w:gridSpan w:val="10"/>
            <w:tcBorders>
              <w:top w:val="nil"/>
              <w:bottom w:val="single" w:sz="12" w:space="0" w:color="auto"/>
              <w:right w:val="single" w:sz="12" w:space="0" w:color="auto"/>
            </w:tcBorders>
            <w:vAlign w:val="center"/>
          </w:tcPr>
          <w:p w:rsidR="00F97508" w:rsidRPr="0056467A" w:rsidRDefault="00F97508" w:rsidP="00F97508">
            <w:pPr>
              <w:rPr>
                <w:rFonts w:ascii="ＭＳ ゴシック" w:eastAsia="ＭＳ ゴシック" w:hAnsi="ＭＳ ゴシック"/>
                <w:lang w:eastAsia="zh-TW"/>
              </w:rPr>
            </w:pPr>
            <w:r w:rsidRPr="006C35C6">
              <w:rPr>
                <w:rFonts w:ascii="ＭＳ ゴシック" w:eastAsia="ＭＳ ゴシック" w:hAnsi="ＭＳ ゴシック" w:hint="eastAsia"/>
                <w:sz w:val="20"/>
                <w:szCs w:val="20"/>
                <w:lang w:eastAsia="zh-TW"/>
              </w:rPr>
              <w:t>□本人宛郵送</w:t>
            </w:r>
            <w:r>
              <w:rPr>
                <w:rFonts w:ascii="ＭＳ ゴシック" w:eastAsia="ＭＳ ゴシック" w:hAnsi="ＭＳ ゴシック" w:hint="eastAsia"/>
                <w:lang w:eastAsia="zh-TW"/>
              </w:rPr>
              <w:t>（</w:t>
            </w:r>
            <w:r w:rsidRPr="0056467A">
              <w:rPr>
                <w:rFonts w:ascii="ＭＳ ゴシック" w:eastAsia="ＭＳ ゴシック" w:hAnsi="ＭＳ ゴシック" w:hint="eastAsia"/>
                <w:vertAlign w:val="superscript"/>
                <w:lang w:eastAsia="zh-TW"/>
              </w:rPr>
              <w:t>住所</w:t>
            </w:r>
            <w:r>
              <w:rPr>
                <w:rFonts w:ascii="ＭＳ ゴシック" w:eastAsia="ＭＳ ゴシック" w:hAnsi="ＭＳ ゴシック" w:hint="eastAsia"/>
                <w:vertAlign w:val="superscript"/>
                <w:lang w:eastAsia="zh-TW"/>
              </w:rPr>
              <w:t xml:space="preserve">　〒</w:t>
            </w:r>
            <w:r>
              <w:rPr>
                <w:rFonts w:ascii="ＭＳ ゴシック" w:eastAsia="ＭＳ ゴシック" w:hAnsi="ＭＳ ゴシック" w:hint="eastAsia"/>
                <w:lang w:eastAsia="zh-TW"/>
              </w:rPr>
              <w:t xml:space="preserve">　　　　　　　　　　　　　　　　　　　　　　　　　）</w:t>
            </w:r>
          </w:p>
        </w:tc>
      </w:tr>
      <w:tr w:rsidR="00F97508" w:rsidRPr="00A5698E" w:rsidTr="00EA725E">
        <w:trPr>
          <w:cantSplit/>
          <w:trHeight w:val="385"/>
          <w:jc w:val="center"/>
        </w:trPr>
        <w:tc>
          <w:tcPr>
            <w:tcW w:w="9728" w:type="dxa"/>
            <w:gridSpan w:val="13"/>
            <w:tcBorders>
              <w:top w:val="single" w:sz="12" w:space="0" w:color="auto"/>
              <w:left w:val="single" w:sz="12" w:space="0" w:color="auto"/>
              <w:right w:val="single" w:sz="12" w:space="0" w:color="auto"/>
            </w:tcBorders>
            <w:vAlign w:val="center"/>
          </w:tcPr>
          <w:p w:rsidR="00F97508" w:rsidRDefault="00F97508" w:rsidP="00F97508">
            <w:pPr>
              <w:rPr>
                <w:rFonts w:ascii="ＭＳ ゴシック" w:eastAsia="ＭＳ ゴシック" w:hAnsi="ＭＳ ゴシック"/>
                <w:b/>
                <w:noProof/>
                <w:sz w:val="18"/>
                <w:szCs w:val="16"/>
              </w:rPr>
            </w:pPr>
            <w:r w:rsidRPr="00BE4842">
              <w:rPr>
                <w:rFonts w:ascii="ＭＳ ゴシック" w:eastAsia="ＭＳ ゴシック" w:hAnsi="ＭＳ ゴシック" w:hint="eastAsia"/>
                <w:b/>
                <w:sz w:val="20"/>
                <w:szCs w:val="16"/>
              </w:rPr>
              <w:t>■</w:t>
            </w:r>
            <w:r w:rsidR="00A5698E">
              <w:rPr>
                <w:rFonts w:ascii="ＭＳ ゴシック" w:eastAsia="ＭＳ ゴシック" w:hAnsi="ＭＳ ゴシック" w:hint="eastAsia"/>
                <w:b/>
                <w:noProof/>
                <w:sz w:val="18"/>
                <w:szCs w:val="16"/>
              </w:rPr>
              <w:t>以下に当てはまる場合は担当教員または代理</w:t>
            </w:r>
            <w:r w:rsidRPr="00BE4842">
              <w:rPr>
                <w:rFonts w:ascii="ＭＳ ゴシック" w:eastAsia="ＭＳ ゴシック" w:hAnsi="ＭＳ ゴシック" w:hint="eastAsia"/>
                <w:b/>
                <w:noProof/>
                <w:sz w:val="18"/>
                <w:szCs w:val="16"/>
              </w:rPr>
              <w:t>人</w:t>
            </w:r>
            <w:r w:rsidR="00DB760C" w:rsidRPr="005740B3">
              <w:rPr>
                <w:rFonts w:ascii="ＭＳ ゴシック" w:eastAsia="ＭＳ ゴシック" w:hAnsi="ＭＳ ゴシック" w:hint="eastAsia"/>
                <w:noProof/>
                <w:sz w:val="16"/>
                <w:szCs w:val="16"/>
              </w:rPr>
              <w:t>(常勤教職員に限る)</w:t>
            </w:r>
            <w:r w:rsidRPr="00BE4842">
              <w:rPr>
                <w:rFonts w:ascii="ＭＳ ゴシック" w:eastAsia="ＭＳ ゴシック" w:hAnsi="ＭＳ ゴシック" w:hint="eastAsia"/>
                <w:b/>
                <w:noProof/>
                <w:sz w:val="18"/>
                <w:szCs w:val="16"/>
              </w:rPr>
              <w:t>の署名が必要です</w:t>
            </w:r>
          </w:p>
          <w:p w:rsidR="00FF308B" w:rsidRDefault="00A5698E" w:rsidP="00D121BC">
            <w:pPr>
              <w:snapToGrid w:val="0"/>
              <w:ind w:firstLineChars="100" w:firstLine="172"/>
              <w:rPr>
                <w:rFonts w:ascii="ＭＳ ゴシック" w:eastAsia="ＭＳ ゴシック" w:hAnsi="ＭＳ ゴシック"/>
                <w:sz w:val="18"/>
                <w:szCs w:val="16"/>
              </w:rPr>
            </w:pPr>
            <w:r>
              <w:rPr>
                <w:rFonts w:ascii="ＭＳ ゴシック" w:eastAsia="ＭＳ ゴシック" w:hAnsi="ＭＳ ゴシック" w:hint="eastAsia"/>
                <w:sz w:val="18"/>
                <w:szCs w:val="16"/>
              </w:rPr>
              <w:t>・システム利用者本人がまだ採用予定日前の場合</w:t>
            </w:r>
            <w:r w:rsidR="00174369">
              <w:rPr>
                <w:rFonts w:ascii="ＭＳ ゴシック" w:eastAsia="ＭＳ ゴシック" w:hAnsi="ＭＳ ゴシック" w:hint="eastAsia"/>
                <w:sz w:val="16"/>
                <w:szCs w:val="16"/>
              </w:rPr>
              <w:t>（</w:t>
            </w:r>
            <w:r w:rsidRPr="00174369">
              <w:rPr>
                <w:rFonts w:ascii="ＭＳ ゴシック" w:eastAsia="ＭＳ ゴシック" w:hAnsi="ＭＳ ゴシック" w:hint="eastAsia"/>
                <w:sz w:val="16"/>
                <w:szCs w:val="16"/>
              </w:rPr>
              <w:t>着任</w:t>
            </w:r>
            <w:r w:rsidR="00174369">
              <w:rPr>
                <w:rFonts w:ascii="ＭＳ ゴシック" w:eastAsia="ＭＳ ゴシック" w:hAnsi="ＭＳ ゴシック" w:hint="eastAsia"/>
                <w:sz w:val="16"/>
                <w:szCs w:val="16"/>
              </w:rPr>
              <w:t>前の</w:t>
            </w:r>
            <w:r w:rsidRPr="00174369">
              <w:rPr>
                <w:rFonts w:ascii="ＭＳ ゴシック" w:eastAsia="ＭＳ ゴシック" w:hAnsi="ＭＳ ゴシック" w:hint="eastAsia"/>
                <w:sz w:val="16"/>
                <w:szCs w:val="16"/>
              </w:rPr>
              <w:t>場合）</w:t>
            </w:r>
            <w:r w:rsidR="006C35C6">
              <w:rPr>
                <w:rFonts w:ascii="ＭＳ ゴシック" w:eastAsia="ＭＳ ゴシック" w:hAnsi="ＭＳ ゴシック" w:hint="eastAsia"/>
                <w:sz w:val="16"/>
                <w:szCs w:val="16"/>
              </w:rPr>
              <w:t xml:space="preserve">　</w:t>
            </w:r>
            <w:r w:rsidR="006C35C6" w:rsidRPr="006C35C6">
              <w:rPr>
                <w:rFonts w:ascii="ＭＳ ゴシック" w:eastAsia="ＭＳ ゴシック" w:hAnsi="ＭＳ ゴシック" w:hint="eastAsia"/>
                <w:sz w:val="18"/>
                <w:szCs w:val="18"/>
              </w:rPr>
              <w:t>・留学生などの非正規学生の申請の場合</w:t>
            </w:r>
          </w:p>
          <w:p w:rsidR="00F97508" w:rsidRPr="00FF308B" w:rsidRDefault="00FF308B" w:rsidP="00D121BC">
            <w:pPr>
              <w:snapToGrid w:val="0"/>
              <w:ind w:firstLineChars="100" w:firstLine="172"/>
              <w:rPr>
                <w:rFonts w:ascii="ＭＳ ゴシック" w:eastAsia="ＭＳ ゴシック" w:hAnsi="ＭＳ ゴシック"/>
                <w:sz w:val="18"/>
                <w:szCs w:val="16"/>
              </w:rPr>
            </w:pPr>
            <w:r w:rsidRPr="00E84654">
              <w:rPr>
                <w:rFonts w:ascii="ＭＳ ゴシック" w:eastAsia="ＭＳ ゴシック" w:hAnsi="ＭＳ ゴシック" w:hint="eastAsia"/>
                <w:sz w:val="18"/>
                <w:szCs w:val="16"/>
              </w:rPr>
              <w:t>・ﾊﾟｽﾜｰﾄﾞ</w:t>
            </w:r>
            <w:r w:rsidR="00F97508" w:rsidRPr="00E84654">
              <w:rPr>
                <w:rFonts w:ascii="ＭＳ ゴシック" w:eastAsia="ＭＳ ゴシック" w:hAnsi="ＭＳ ゴシック" w:hint="eastAsia"/>
                <w:sz w:val="18"/>
                <w:szCs w:val="16"/>
              </w:rPr>
              <w:t>受取</w:t>
            </w:r>
            <w:r w:rsidR="00E84654" w:rsidRPr="00E84654">
              <w:rPr>
                <w:rFonts w:ascii="ＭＳ ゴシック" w:eastAsia="ＭＳ ゴシック" w:hAnsi="ＭＳ ゴシック" w:hint="eastAsia"/>
                <w:sz w:val="18"/>
                <w:szCs w:val="16"/>
              </w:rPr>
              <w:t>方法で受取人や送付先を</w:t>
            </w:r>
            <w:r w:rsidR="00F97508" w:rsidRPr="00E84654">
              <w:rPr>
                <w:rFonts w:ascii="ＭＳ ゴシック" w:eastAsia="ＭＳ ゴシック" w:hAnsi="ＭＳ ゴシック" w:hint="eastAsia"/>
                <w:b/>
                <w:sz w:val="18"/>
                <w:szCs w:val="16"/>
              </w:rPr>
              <w:t>「代理人」</w:t>
            </w:r>
            <w:r w:rsidR="00E84654" w:rsidRPr="00E84654">
              <w:rPr>
                <w:rFonts w:ascii="ＭＳ ゴシック" w:eastAsia="ＭＳ ゴシック" w:hAnsi="ＭＳ ゴシック" w:hint="eastAsia"/>
                <w:sz w:val="18"/>
                <w:szCs w:val="16"/>
              </w:rPr>
              <w:t>にした</w:t>
            </w:r>
            <w:r w:rsidR="00A5698E">
              <w:rPr>
                <w:rFonts w:ascii="ＭＳ ゴシック" w:eastAsia="ＭＳ ゴシック" w:hAnsi="ＭＳ ゴシック" w:hint="eastAsia"/>
                <w:sz w:val="18"/>
                <w:szCs w:val="16"/>
              </w:rPr>
              <w:t>場合</w:t>
            </w:r>
            <w:r w:rsidR="006C35C6">
              <w:rPr>
                <w:rFonts w:ascii="ＭＳ ゴシック" w:eastAsia="ＭＳ ゴシック" w:hAnsi="ＭＳ ゴシック" w:hint="eastAsia"/>
                <w:sz w:val="18"/>
                <w:szCs w:val="16"/>
              </w:rPr>
              <w:t xml:space="preserve">　　 ・講習会受講生用の申請の場合</w:t>
            </w:r>
          </w:p>
        </w:tc>
      </w:tr>
      <w:tr w:rsidR="00EA725E" w:rsidTr="003C3429">
        <w:trPr>
          <w:cantSplit/>
          <w:trHeight w:val="473"/>
          <w:jc w:val="center"/>
        </w:trPr>
        <w:tc>
          <w:tcPr>
            <w:tcW w:w="2552" w:type="dxa"/>
            <w:gridSpan w:val="3"/>
            <w:tcBorders>
              <w:left w:val="single" w:sz="12" w:space="0" w:color="auto"/>
              <w:bottom w:val="single" w:sz="12" w:space="0" w:color="auto"/>
              <w:right w:val="single" w:sz="4" w:space="0" w:color="auto"/>
            </w:tcBorders>
            <w:vAlign w:val="center"/>
          </w:tcPr>
          <w:p w:rsidR="006C35C6" w:rsidRPr="006C35C6" w:rsidRDefault="006C35C6" w:rsidP="006C35C6">
            <w:pPr>
              <w:jc w:val="center"/>
              <w:rPr>
                <w:rFonts w:ascii="ＭＳ ゴシック" w:eastAsia="ＭＳ ゴシック" w:hAnsi="ＭＳ ゴシック"/>
                <w:sz w:val="18"/>
                <w:szCs w:val="18"/>
              </w:rPr>
            </w:pPr>
            <w:r w:rsidRPr="006C35C6">
              <w:rPr>
                <w:rFonts w:ascii="ＭＳ ゴシック" w:eastAsia="ＭＳ ゴシック" w:hAnsi="ＭＳ ゴシック" w:hint="eastAsia"/>
                <w:sz w:val="18"/>
                <w:szCs w:val="18"/>
              </w:rPr>
              <w:t>担当教員</w:t>
            </w:r>
            <w:r w:rsidRPr="006C35C6">
              <w:rPr>
                <w:rFonts w:ascii="ＭＳ ゴシック" w:eastAsia="ＭＳ ゴシック" w:hAnsi="ＭＳ ゴシック" w:hint="eastAsia"/>
                <w:sz w:val="14"/>
                <w:szCs w:val="14"/>
              </w:rPr>
              <w:t>または</w:t>
            </w:r>
            <w:r>
              <w:rPr>
                <w:rFonts w:ascii="ＭＳ ゴシック" w:eastAsia="ＭＳ ゴシック" w:hAnsi="ＭＳ ゴシック" w:hint="eastAsia"/>
                <w:sz w:val="18"/>
                <w:szCs w:val="18"/>
              </w:rPr>
              <w:t>代理人</w:t>
            </w:r>
            <w:r>
              <w:rPr>
                <w:rFonts w:ascii="ＭＳ ゴシック" w:eastAsia="ＭＳ ゴシック" w:hAnsi="ＭＳ ゴシック" w:hint="eastAsia"/>
                <w:sz w:val="12"/>
                <w:szCs w:val="12"/>
              </w:rPr>
              <w:t>(常勤教職員)</w:t>
            </w:r>
          </w:p>
        </w:tc>
        <w:tc>
          <w:tcPr>
            <w:tcW w:w="992" w:type="dxa"/>
            <w:tcBorders>
              <w:left w:val="single" w:sz="4" w:space="0" w:color="auto"/>
              <w:bottom w:val="single" w:sz="12" w:space="0" w:color="auto"/>
              <w:right w:val="single" w:sz="4" w:space="0" w:color="auto"/>
            </w:tcBorders>
            <w:vAlign w:val="center"/>
          </w:tcPr>
          <w:p w:rsidR="00EA725E" w:rsidRDefault="006C35C6" w:rsidP="00F97508">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2512" w:type="dxa"/>
            <w:gridSpan w:val="4"/>
            <w:tcBorders>
              <w:top w:val="single" w:sz="4" w:space="0" w:color="auto"/>
              <w:left w:val="single" w:sz="4" w:space="0" w:color="auto"/>
              <w:bottom w:val="single" w:sz="12" w:space="0" w:color="auto"/>
              <w:right w:val="single" w:sz="4" w:space="0" w:color="auto"/>
            </w:tcBorders>
            <w:vAlign w:val="center"/>
          </w:tcPr>
          <w:p w:rsidR="00EA725E" w:rsidRDefault="00EA725E" w:rsidP="005C5BEE">
            <w:pPr>
              <w:rPr>
                <w:rFonts w:ascii="ＭＳ ゴシック" w:eastAsia="ＭＳ ゴシック" w:hAnsi="ＭＳ ゴシック"/>
              </w:rPr>
            </w:pPr>
          </w:p>
        </w:tc>
        <w:tc>
          <w:tcPr>
            <w:tcW w:w="1032" w:type="dxa"/>
            <w:gridSpan w:val="3"/>
            <w:tcBorders>
              <w:top w:val="single" w:sz="4" w:space="0" w:color="auto"/>
              <w:left w:val="single" w:sz="4" w:space="0" w:color="auto"/>
              <w:bottom w:val="single" w:sz="12" w:space="0" w:color="auto"/>
              <w:right w:val="single" w:sz="4" w:space="0" w:color="auto"/>
            </w:tcBorders>
            <w:vAlign w:val="center"/>
          </w:tcPr>
          <w:p w:rsidR="00EA725E" w:rsidRDefault="006C35C6" w:rsidP="00F97508">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640" w:type="dxa"/>
            <w:gridSpan w:val="2"/>
            <w:tcBorders>
              <w:top w:val="single" w:sz="4" w:space="0" w:color="auto"/>
              <w:left w:val="single" w:sz="4" w:space="0" w:color="auto"/>
              <w:bottom w:val="single" w:sz="12" w:space="0" w:color="auto"/>
              <w:right w:val="single" w:sz="12" w:space="0" w:color="auto"/>
            </w:tcBorders>
            <w:vAlign w:val="center"/>
          </w:tcPr>
          <w:p w:rsidR="00EA725E" w:rsidRDefault="00EA725E" w:rsidP="005C5BEE">
            <w:pPr>
              <w:rPr>
                <w:rFonts w:ascii="ＭＳ ゴシック" w:eastAsia="ＭＳ ゴシック" w:hAnsi="ＭＳ ゴシック"/>
              </w:rPr>
            </w:pPr>
          </w:p>
        </w:tc>
      </w:tr>
    </w:tbl>
    <w:p w:rsidR="00343B9B" w:rsidRPr="00DE0484" w:rsidRDefault="00343B9B" w:rsidP="00DE0484">
      <w:pPr>
        <w:snapToGrid w:val="0"/>
        <w:spacing w:line="300" w:lineRule="auto"/>
        <w:ind w:leftChars="-70" w:left="10" w:hangingChars="210" w:hanging="152"/>
        <w:jc w:val="left"/>
        <w:rPr>
          <w:sz w:val="8"/>
          <w:szCs w:val="18"/>
        </w:rPr>
      </w:pPr>
    </w:p>
    <w:p w:rsidR="00DE0484" w:rsidRPr="0066466D" w:rsidRDefault="00174369" w:rsidP="0066466D">
      <w:pPr>
        <w:ind w:left="283" w:hangingChars="140" w:hanging="283"/>
        <w:jc w:val="left"/>
        <w:rPr>
          <w:sz w:val="20"/>
          <w:szCs w:val="21"/>
        </w:rPr>
      </w:pPr>
      <w:r>
        <w:rPr>
          <w:rFonts w:hint="eastAsia"/>
          <w:szCs w:val="21"/>
        </w:rPr>
        <w:t>■</w:t>
      </w:r>
      <w:r w:rsidR="00871E73" w:rsidRPr="00BE4842">
        <w:rPr>
          <w:rFonts w:hint="eastAsia"/>
          <w:sz w:val="20"/>
          <w:szCs w:val="21"/>
        </w:rPr>
        <w:t>希望</w:t>
      </w:r>
      <w:r w:rsidR="00871E73" w:rsidRPr="00BE4842">
        <w:rPr>
          <w:rFonts w:hint="eastAsia"/>
          <w:sz w:val="20"/>
          <w:szCs w:val="21"/>
        </w:rPr>
        <w:t>ID</w:t>
      </w:r>
      <w:r w:rsidR="00871E73" w:rsidRPr="00BE4842">
        <w:rPr>
          <w:rFonts w:hint="eastAsia"/>
          <w:sz w:val="20"/>
          <w:szCs w:val="21"/>
        </w:rPr>
        <w:t>があ</w:t>
      </w:r>
      <w:r w:rsidR="00C54F5A" w:rsidRPr="00BE4842">
        <w:rPr>
          <w:rFonts w:hint="eastAsia"/>
          <w:sz w:val="20"/>
          <w:szCs w:val="21"/>
        </w:rPr>
        <w:t>る場合は</w:t>
      </w:r>
      <w:r w:rsidR="00AA7EDB" w:rsidRPr="00BE4842">
        <w:rPr>
          <w:rFonts w:hint="eastAsia"/>
          <w:sz w:val="20"/>
          <w:szCs w:val="21"/>
        </w:rPr>
        <w:t>下記に記入</w:t>
      </w:r>
      <w:r w:rsidR="0066466D">
        <w:rPr>
          <w:rFonts w:hint="eastAsia"/>
          <w:sz w:val="20"/>
          <w:szCs w:val="21"/>
        </w:rPr>
        <w:t>してください。</w:t>
      </w:r>
      <w:r>
        <w:rPr>
          <w:rFonts w:hint="eastAsia"/>
          <w:sz w:val="20"/>
          <w:szCs w:val="21"/>
        </w:rPr>
        <w:t xml:space="preserve">　</w:t>
      </w:r>
      <w:r w:rsidR="0066466D">
        <w:rPr>
          <w:rFonts w:hint="eastAsia"/>
          <w:sz w:val="20"/>
          <w:szCs w:val="21"/>
        </w:rPr>
        <w:t xml:space="preserve">　</w:t>
      </w:r>
      <w:r w:rsidRPr="00174369">
        <w:rPr>
          <w:rFonts w:hint="eastAsia"/>
          <w:sz w:val="16"/>
          <w:szCs w:val="21"/>
        </w:rPr>
        <w:t>※学生は不可</w:t>
      </w:r>
      <w:r w:rsidR="0066466D">
        <w:rPr>
          <w:rFonts w:hint="eastAsia"/>
          <w:sz w:val="16"/>
          <w:szCs w:val="21"/>
        </w:rPr>
        <w:t xml:space="preserve">　　※</w:t>
      </w:r>
      <w:r w:rsidR="00AA7EDB" w:rsidRPr="00AA7EDB">
        <w:rPr>
          <w:rFonts w:hint="eastAsia"/>
          <w:sz w:val="16"/>
          <w:szCs w:val="21"/>
        </w:rPr>
        <w:t>希望通りに設定されない場合もあります</w:t>
      </w:r>
      <w:r w:rsidR="00DE0484" w:rsidRPr="00AA7EDB">
        <w:rPr>
          <w:rFonts w:hint="eastAsia"/>
          <w:sz w:val="16"/>
          <w:szCs w:val="21"/>
        </w:rPr>
        <w:t>。</w:t>
      </w:r>
    </w:p>
    <w:p w:rsidR="0066466D" w:rsidRDefault="00DE0484" w:rsidP="006622AB">
      <w:pPr>
        <w:snapToGrid w:val="0"/>
        <w:ind w:leftChars="77" w:left="173" w:hangingChars="10" w:hanging="17"/>
        <w:jc w:val="left"/>
        <w:rPr>
          <w:sz w:val="18"/>
        </w:rPr>
      </w:pPr>
      <w:r w:rsidRPr="00BE4842">
        <w:rPr>
          <w:rFonts w:hint="eastAsia"/>
          <w:sz w:val="18"/>
        </w:rPr>
        <w:t>・</w:t>
      </w:r>
      <w:r w:rsidR="00871E73" w:rsidRPr="00BE4842">
        <w:rPr>
          <w:rFonts w:hint="eastAsia"/>
          <w:sz w:val="18"/>
        </w:rPr>
        <w:t>半角英数字</w:t>
      </w:r>
      <w:r w:rsidR="007D05CB">
        <w:rPr>
          <w:rFonts w:hint="eastAsia"/>
          <w:sz w:val="18"/>
        </w:rPr>
        <w:t>4</w:t>
      </w:r>
      <w:r w:rsidR="007D05CB">
        <w:rPr>
          <w:rFonts w:hint="eastAsia"/>
          <w:sz w:val="18"/>
        </w:rPr>
        <w:t>文字以上</w:t>
      </w:r>
      <w:bookmarkStart w:id="0" w:name="_GoBack"/>
      <w:bookmarkEnd w:id="0"/>
      <w:r w:rsidR="005740B3">
        <w:rPr>
          <w:rFonts w:hint="eastAsia"/>
          <w:sz w:val="18"/>
        </w:rPr>
        <w:t>10</w:t>
      </w:r>
      <w:r w:rsidR="00871E73" w:rsidRPr="00BE4842">
        <w:rPr>
          <w:rFonts w:hint="eastAsia"/>
          <w:sz w:val="18"/>
        </w:rPr>
        <w:t>文字</w:t>
      </w:r>
      <w:r w:rsidR="0013177C" w:rsidRPr="00BE4842">
        <w:rPr>
          <w:rFonts w:hint="eastAsia"/>
          <w:sz w:val="18"/>
        </w:rPr>
        <w:t>以内</w:t>
      </w:r>
      <w:r w:rsidR="0066466D">
        <w:rPr>
          <w:rFonts w:hint="eastAsia"/>
          <w:sz w:val="18"/>
        </w:rPr>
        <w:t>（</w:t>
      </w:r>
      <w:r w:rsidR="006C78F8">
        <w:rPr>
          <w:rFonts w:hint="eastAsia"/>
          <w:sz w:val="18"/>
        </w:rPr>
        <w:t>誕生日など</w:t>
      </w:r>
      <w:r w:rsidR="0066466D">
        <w:rPr>
          <w:rFonts w:hint="eastAsia"/>
          <w:sz w:val="18"/>
        </w:rPr>
        <w:t>氏名</w:t>
      </w:r>
      <w:r w:rsidR="00B822E6">
        <w:rPr>
          <w:rFonts w:hint="eastAsia"/>
          <w:sz w:val="18"/>
        </w:rPr>
        <w:t>が連想でき</w:t>
      </w:r>
      <w:r w:rsidR="0066466D">
        <w:rPr>
          <w:rFonts w:hint="eastAsia"/>
          <w:sz w:val="18"/>
        </w:rPr>
        <w:t>ない数字</w:t>
      </w:r>
      <w:r w:rsidR="006C78F8">
        <w:rPr>
          <w:rFonts w:hint="eastAsia"/>
          <w:sz w:val="18"/>
        </w:rPr>
        <w:t>を含む</w:t>
      </w:r>
      <w:r w:rsidR="006C78F8">
        <w:rPr>
          <w:rFonts w:hint="eastAsia"/>
          <w:sz w:val="18"/>
        </w:rPr>
        <w:t>ID</w:t>
      </w:r>
      <w:r w:rsidR="006C78F8">
        <w:rPr>
          <w:rFonts w:hint="eastAsia"/>
          <w:sz w:val="18"/>
        </w:rPr>
        <w:t>は</w:t>
      </w:r>
      <w:r w:rsidR="0066466D">
        <w:rPr>
          <w:rFonts w:hint="eastAsia"/>
          <w:sz w:val="18"/>
        </w:rPr>
        <w:t xml:space="preserve">不可）　</w:t>
      </w:r>
    </w:p>
    <w:p w:rsidR="00DE0484" w:rsidRPr="00BE4842" w:rsidRDefault="00B822E6" w:rsidP="006622AB">
      <w:pPr>
        <w:snapToGrid w:val="0"/>
        <w:ind w:leftChars="77" w:left="173" w:hangingChars="10" w:hanging="17"/>
        <w:jc w:val="left"/>
        <w:rPr>
          <w:sz w:val="18"/>
        </w:rPr>
      </w:pPr>
      <w:r>
        <w:rPr>
          <w:rFonts w:hint="eastAsia"/>
          <w:sz w:val="18"/>
        </w:rPr>
        <w:t>・記号は「－（ハイフン）」のみ</w:t>
      </w:r>
      <w:r w:rsidRPr="00BE4842">
        <w:rPr>
          <w:rFonts w:hint="eastAsia"/>
          <w:sz w:val="18"/>
        </w:rPr>
        <w:t>可</w:t>
      </w:r>
      <w:r>
        <w:rPr>
          <w:rFonts w:hint="eastAsia"/>
          <w:sz w:val="18"/>
        </w:rPr>
        <w:t xml:space="preserve">　</w:t>
      </w:r>
      <w:r w:rsidR="00250A7E" w:rsidRPr="00BE4842">
        <w:rPr>
          <w:rFonts w:hint="eastAsia"/>
          <w:sz w:val="18"/>
        </w:rPr>
        <w:t>・氏名が連想できない</w:t>
      </w:r>
      <w:r w:rsidR="00DE0484" w:rsidRPr="00BE4842">
        <w:rPr>
          <w:rFonts w:hint="eastAsia"/>
          <w:sz w:val="18"/>
        </w:rPr>
        <w:t>ID</w:t>
      </w:r>
      <w:r w:rsidR="00DE0484" w:rsidRPr="00BE4842">
        <w:rPr>
          <w:rFonts w:hint="eastAsia"/>
          <w:sz w:val="18"/>
        </w:rPr>
        <w:t>は不可</w:t>
      </w:r>
      <w:r w:rsidR="0066466D">
        <w:rPr>
          <w:rFonts w:hint="eastAsia"/>
          <w:sz w:val="18"/>
        </w:rPr>
        <w:t xml:space="preserve">　</w:t>
      </w:r>
      <w:r w:rsidR="00BE4842">
        <w:rPr>
          <w:rFonts w:hint="eastAsia"/>
          <w:sz w:val="18"/>
        </w:rPr>
        <w:t>・登録後の</w:t>
      </w:r>
      <w:r w:rsidR="00DE0484" w:rsidRPr="00BE4842">
        <w:rPr>
          <w:rFonts w:hint="eastAsia"/>
          <w:sz w:val="18"/>
        </w:rPr>
        <w:t>ID</w:t>
      </w:r>
      <w:r w:rsidR="00DE0484" w:rsidRPr="00BE4842">
        <w:rPr>
          <w:rFonts w:hint="eastAsia"/>
          <w:sz w:val="18"/>
        </w:rPr>
        <w:t>変更不可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665"/>
        <w:gridCol w:w="665"/>
        <w:gridCol w:w="665"/>
        <w:gridCol w:w="665"/>
        <w:gridCol w:w="665"/>
        <w:gridCol w:w="665"/>
        <w:gridCol w:w="665"/>
        <w:gridCol w:w="665"/>
        <w:gridCol w:w="665"/>
        <w:gridCol w:w="665"/>
      </w:tblGrid>
      <w:tr w:rsidR="00916D19" w:rsidTr="00086AA9">
        <w:trPr>
          <w:trHeight w:val="617"/>
          <w:jc w:val="center"/>
        </w:trPr>
        <w:tc>
          <w:tcPr>
            <w:tcW w:w="1384" w:type="dxa"/>
            <w:tcBorders>
              <w:right w:val="single" w:sz="4" w:space="0" w:color="auto"/>
            </w:tcBorders>
            <w:vAlign w:val="center"/>
          </w:tcPr>
          <w:p w:rsidR="00916D19" w:rsidRDefault="00916D19" w:rsidP="005740B3">
            <w:pPr>
              <w:ind w:leftChars="-28" w:left="-57" w:rightChars="16" w:right="32"/>
              <w:jc w:val="center"/>
            </w:pPr>
            <w:r>
              <w:rPr>
                <w:rFonts w:hint="eastAsia"/>
              </w:rPr>
              <w:t>ユーザ</w:t>
            </w:r>
            <w:r>
              <w:rPr>
                <w:rFonts w:hint="eastAsia"/>
              </w:rPr>
              <w:t>ID</w:t>
            </w:r>
          </w:p>
        </w:tc>
        <w:tc>
          <w:tcPr>
            <w:tcW w:w="665" w:type="dxa"/>
            <w:tcBorders>
              <w:left w:val="single" w:sz="4" w:space="0" w:color="auto"/>
              <w:right w:val="dashed" w:sz="4" w:space="0" w:color="auto"/>
            </w:tcBorders>
            <w:vAlign w:val="center"/>
          </w:tcPr>
          <w:p w:rsidR="00916D19" w:rsidRDefault="00916D19" w:rsidP="005740B3">
            <w:pPr>
              <w:ind w:leftChars="-53" w:left="-107" w:rightChars="16" w:right="32"/>
              <w:jc w:val="center"/>
            </w:pPr>
          </w:p>
        </w:tc>
        <w:tc>
          <w:tcPr>
            <w:tcW w:w="665" w:type="dxa"/>
            <w:tcBorders>
              <w:left w:val="dashed" w:sz="4" w:space="0" w:color="auto"/>
              <w:right w:val="dashed" w:sz="4" w:space="0" w:color="auto"/>
            </w:tcBorders>
            <w:vAlign w:val="center"/>
          </w:tcPr>
          <w:p w:rsidR="00916D19" w:rsidRDefault="00916D19" w:rsidP="005740B3">
            <w:pPr>
              <w:ind w:leftChars="195" w:left="395"/>
              <w:jc w:val="center"/>
            </w:pPr>
          </w:p>
        </w:tc>
        <w:tc>
          <w:tcPr>
            <w:tcW w:w="665" w:type="dxa"/>
            <w:tcBorders>
              <w:left w:val="dashed" w:sz="4" w:space="0" w:color="auto"/>
              <w:right w:val="dashed" w:sz="4" w:space="0" w:color="auto"/>
            </w:tcBorders>
            <w:vAlign w:val="center"/>
          </w:tcPr>
          <w:p w:rsidR="00916D19" w:rsidRDefault="00916D19" w:rsidP="005740B3">
            <w:pPr>
              <w:ind w:leftChars="195" w:left="395"/>
              <w:jc w:val="center"/>
            </w:pPr>
          </w:p>
        </w:tc>
        <w:tc>
          <w:tcPr>
            <w:tcW w:w="665" w:type="dxa"/>
            <w:tcBorders>
              <w:left w:val="dashed" w:sz="4" w:space="0" w:color="auto"/>
              <w:right w:val="dashed" w:sz="4" w:space="0" w:color="auto"/>
            </w:tcBorders>
            <w:vAlign w:val="center"/>
          </w:tcPr>
          <w:p w:rsidR="00916D19" w:rsidRDefault="00916D19" w:rsidP="005740B3">
            <w:pPr>
              <w:ind w:leftChars="195" w:left="395"/>
              <w:jc w:val="center"/>
            </w:pPr>
          </w:p>
        </w:tc>
        <w:tc>
          <w:tcPr>
            <w:tcW w:w="665" w:type="dxa"/>
            <w:tcBorders>
              <w:left w:val="dashed" w:sz="4" w:space="0" w:color="auto"/>
              <w:right w:val="dashed" w:sz="4" w:space="0" w:color="auto"/>
            </w:tcBorders>
            <w:vAlign w:val="center"/>
          </w:tcPr>
          <w:p w:rsidR="00916D19" w:rsidRDefault="00916D19" w:rsidP="005740B3">
            <w:pPr>
              <w:ind w:leftChars="195" w:left="395"/>
              <w:jc w:val="center"/>
            </w:pPr>
          </w:p>
        </w:tc>
        <w:tc>
          <w:tcPr>
            <w:tcW w:w="665" w:type="dxa"/>
            <w:tcBorders>
              <w:left w:val="dashed" w:sz="4" w:space="0" w:color="auto"/>
              <w:right w:val="dashed" w:sz="4" w:space="0" w:color="auto"/>
            </w:tcBorders>
            <w:vAlign w:val="center"/>
          </w:tcPr>
          <w:p w:rsidR="00916D19" w:rsidRDefault="00916D19" w:rsidP="005740B3">
            <w:pPr>
              <w:ind w:leftChars="195" w:left="395"/>
              <w:jc w:val="center"/>
            </w:pPr>
          </w:p>
        </w:tc>
        <w:tc>
          <w:tcPr>
            <w:tcW w:w="665" w:type="dxa"/>
            <w:tcBorders>
              <w:left w:val="dashed" w:sz="4" w:space="0" w:color="auto"/>
              <w:right w:val="dashed" w:sz="4" w:space="0" w:color="000000"/>
            </w:tcBorders>
            <w:vAlign w:val="center"/>
          </w:tcPr>
          <w:p w:rsidR="00916D19" w:rsidRDefault="00916D19" w:rsidP="005740B3">
            <w:pPr>
              <w:ind w:leftChars="195" w:left="395"/>
              <w:jc w:val="center"/>
            </w:pPr>
          </w:p>
        </w:tc>
        <w:tc>
          <w:tcPr>
            <w:tcW w:w="665" w:type="dxa"/>
            <w:tcBorders>
              <w:left w:val="dashed" w:sz="4" w:space="0" w:color="000000"/>
              <w:right w:val="dashed" w:sz="4" w:space="0" w:color="000000"/>
            </w:tcBorders>
            <w:vAlign w:val="center"/>
          </w:tcPr>
          <w:p w:rsidR="00916D19" w:rsidRDefault="00916D19" w:rsidP="005740B3">
            <w:pPr>
              <w:ind w:leftChars="195" w:left="395"/>
              <w:jc w:val="center"/>
            </w:pPr>
          </w:p>
        </w:tc>
        <w:tc>
          <w:tcPr>
            <w:tcW w:w="665" w:type="dxa"/>
            <w:tcBorders>
              <w:left w:val="dashed" w:sz="4" w:space="0" w:color="000000"/>
              <w:right w:val="dashed" w:sz="4" w:space="0" w:color="000000"/>
            </w:tcBorders>
            <w:vAlign w:val="center"/>
          </w:tcPr>
          <w:p w:rsidR="00916D19" w:rsidRDefault="00916D19" w:rsidP="005740B3">
            <w:pPr>
              <w:ind w:leftChars="195" w:left="395"/>
              <w:jc w:val="center"/>
            </w:pPr>
          </w:p>
        </w:tc>
        <w:tc>
          <w:tcPr>
            <w:tcW w:w="665" w:type="dxa"/>
            <w:tcBorders>
              <w:left w:val="dashed" w:sz="4" w:space="0" w:color="000000"/>
            </w:tcBorders>
            <w:vAlign w:val="center"/>
          </w:tcPr>
          <w:p w:rsidR="00916D19" w:rsidRDefault="00916D19" w:rsidP="005740B3">
            <w:pPr>
              <w:ind w:leftChars="195" w:left="395"/>
              <w:jc w:val="center"/>
            </w:pPr>
          </w:p>
        </w:tc>
      </w:tr>
    </w:tbl>
    <w:p w:rsidR="00871E73" w:rsidRDefault="00871E73" w:rsidP="00871E73">
      <w:pPr>
        <w:snapToGrid w:val="0"/>
        <w:spacing w:line="20" w:lineRule="exact"/>
        <w:rPr>
          <w:rFonts w:ascii="ＭＳ ゴシック" w:eastAsia="ＭＳ ゴシック" w:hAnsi="ＭＳ ゴシック"/>
          <w:sz w:val="18"/>
          <w:szCs w:val="18"/>
        </w:rPr>
      </w:pPr>
    </w:p>
    <w:p w:rsidR="00DE0484" w:rsidRPr="00DE0484" w:rsidRDefault="00DE0484" w:rsidP="00871E73">
      <w:pPr>
        <w:snapToGrid w:val="0"/>
        <w:spacing w:line="20" w:lineRule="exact"/>
        <w:rPr>
          <w:rFonts w:ascii="ＭＳ ゴシック" w:eastAsia="ＭＳ ゴシック" w:hAnsi="ＭＳ ゴシック"/>
          <w:sz w:val="32"/>
          <w:szCs w:val="18"/>
        </w:rPr>
      </w:pPr>
    </w:p>
    <w:p w:rsidR="00D305EC" w:rsidRDefault="001C0B80" w:rsidP="009A201C">
      <w:pPr>
        <w:ind w:leftChars="-70" w:left="-142"/>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rPr>
        <w:t xml:space="preserve">　</w:t>
      </w:r>
      <w:r w:rsidR="00BE4842" w:rsidRPr="00BE4842">
        <w:rPr>
          <w:rFonts w:ascii="ＭＳ ゴシック" w:eastAsia="ＭＳ ゴシック" w:hAnsi="ＭＳ ゴシック" w:hint="eastAsia"/>
          <w:b/>
          <w:sz w:val="18"/>
          <w:szCs w:val="18"/>
          <w:bdr w:val="single" w:sz="4" w:space="0" w:color="auto"/>
        </w:rPr>
        <w:t>申請書</w:t>
      </w:r>
      <w:r w:rsidRPr="00656DBF">
        <w:rPr>
          <w:rFonts w:ascii="ＭＳ ゴシック" w:eastAsia="ＭＳ ゴシック" w:hAnsi="ＭＳ ゴシック" w:hint="eastAsia"/>
          <w:b/>
          <w:sz w:val="18"/>
          <w:szCs w:val="18"/>
          <w:bdr w:val="single" w:sz="4" w:space="0" w:color="auto"/>
        </w:rPr>
        <w:t>提出先</w:t>
      </w:r>
      <w:r>
        <w:rPr>
          <w:rFonts w:ascii="ＭＳ ゴシック" w:eastAsia="ＭＳ ゴシック" w:hAnsi="ＭＳ ゴシック" w:hint="eastAsia"/>
          <w:sz w:val="18"/>
          <w:szCs w:val="18"/>
          <w:bdr w:val="single" w:sz="4" w:space="0" w:color="auto"/>
        </w:rPr>
        <w:t xml:space="preserve">　</w:t>
      </w:r>
      <w:r>
        <w:rPr>
          <w:rFonts w:ascii="ＭＳ ゴシック" w:eastAsia="ＭＳ ゴシック" w:hAnsi="ＭＳ ゴシック" w:hint="eastAsia"/>
          <w:sz w:val="18"/>
          <w:szCs w:val="18"/>
        </w:rPr>
        <w:t xml:space="preserve">　</w:t>
      </w:r>
      <w:r w:rsidR="0021757D">
        <w:rPr>
          <w:rFonts w:ascii="ＭＳ ゴシック" w:eastAsia="ＭＳ ゴシック" w:hAnsi="ＭＳ ゴシック" w:hint="eastAsia"/>
          <w:sz w:val="18"/>
          <w:szCs w:val="18"/>
        </w:rPr>
        <w:t>ICT教育基盤センター</w:t>
      </w:r>
      <w:r>
        <w:rPr>
          <w:rFonts w:ascii="ＭＳ ゴシック" w:eastAsia="ＭＳ ゴシック" w:hAnsi="ＭＳ ゴシック" w:hint="eastAsia"/>
          <w:sz w:val="18"/>
          <w:szCs w:val="18"/>
        </w:rPr>
        <w:t>事務室</w:t>
      </w:r>
      <w:r w:rsidR="009A201C">
        <w:rPr>
          <w:rFonts w:ascii="ＭＳ ゴシック" w:eastAsia="ＭＳ ゴシック" w:hAnsi="ＭＳ ゴシック" w:hint="eastAsia"/>
          <w:sz w:val="18"/>
          <w:szCs w:val="18"/>
        </w:rPr>
        <w:t>（</w:t>
      </w:r>
      <w:r w:rsidRPr="00494678">
        <w:rPr>
          <w:rFonts w:ascii="ＭＳ ゴシック" w:eastAsia="ＭＳ ゴシック" w:hAnsi="ＭＳ ゴシック" w:hint="eastAsia"/>
          <w:sz w:val="18"/>
          <w:szCs w:val="18"/>
        </w:rPr>
        <w:t>内線</w:t>
      </w:r>
      <w:r>
        <w:rPr>
          <w:rFonts w:ascii="ＭＳ ゴシック" w:eastAsia="ＭＳ ゴシック" w:hAnsi="ＭＳ ゴシック" w:hint="eastAsia"/>
          <w:sz w:val="18"/>
          <w:szCs w:val="18"/>
        </w:rPr>
        <w:t>:</w:t>
      </w:r>
      <w:r w:rsidRPr="00494678">
        <w:rPr>
          <w:rFonts w:ascii="ＭＳ ゴシック" w:eastAsia="ＭＳ ゴシック" w:hAnsi="ＭＳ ゴシック" w:hint="eastAsia"/>
          <w:sz w:val="18"/>
          <w:szCs w:val="18"/>
        </w:rPr>
        <w:t>219</w:t>
      </w:r>
      <w:r w:rsidR="0066466D">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w:t>
      </w:r>
      <w:r w:rsidR="009A201C">
        <w:rPr>
          <w:rFonts w:ascii="ＭＳ ゴシック" w:eastAsia="ＭＳ ゴシック" w:hAnsi="ＭＳ ゴシック" w:hint="eastAsia"/>
          <w:sz w:val="18"/>
          <w:szCs w:val="18"/>
        </w:rPr>
        <w:t xml:space="preserve">　</w:t>
      </w:r>
      <w:hyperlink r:id="rId8" w:history="1">
        <w:r w:rsidR="00BB56BD" w:rsidRPr="00D64E4B">
          <w:rPr>
            <w:rStyle w:val="a3"/>
            <w:rFonts w:ascii="Century Gothic" w:eastAsia="ＭＳ ゴシック" w:hAnsi="Century Gothic"/>
            <w:sz w:val="18"/>
            <w:szCs w:val="18"/>
          </w:rPr>
          <w:t>https://www2.auecc.aichi-edu.ac.jp/</w:t>
        </w:r>
      </w:hyperlink>
      <w:r w:rsidRPr="008213AD">
        <w:rPr>
          <w:rFonts w:ascii="ＭＳ ゴシック" w:eastAsia="ＭＳ ゴシック" w:hAnsi="ＭＳ ゴシック" w:hint="eastAsia"/>
          <w:sz w:val="18"/>
          <w:szCs w:val="18"/>
        </w:rPr>
        <w:t xml:space="preserve"> </w:t>
      </w:r>
    </w:p>
    <w:p w:rsidR="00BE7C0E" w:rsidRPr="00354AFC" w:rsidRDefault="00BE7C0E" w:rsidP="00BE7C0E">
      <w:pPr>
        <w:ind w:leftChars="125" w:left="425" w:hangingChars="100" w:hanging="172"/>
        <w:rPr>
          <w:rFonts w:ascii="ＭＳ ゴシック" w:eastAsia="ＭＳ ゴシック" w:hAnsi="ＭＳ ゴシック"/>
          <w:sz w:val="12"/>
          <w:szCs w:val="12"/>
        </w:rPr>
      </w:pPr>
      <w:r>
        <w:rPr>
          <w:rFonts w:ascii="ＭＳ ゴシック" w:eastAsia="ＭＳ ゴシック" w:hAnsi="ＭＳ ゴシック" w:hint="eastAsia"/>
          <w:sz w:val="18"/>
          <w:szCs w:val="18"/>
        </w:rPr>
        <w:t>以下、</w:t>
      </w:r>
      <w:r w:rsidR="0021757D">
        <w:rPr>
          <w:rFonts w:ascii="ＭＳ ゴシック" w:eastAsia="ＭＳ ゴシック" w:hAnsi="ＭＳ ゴシック" w:hint="eastAsia"/>
          <w:sz w:val="18"/>
          <w:szCs w:val="18"/>
        </w:rPr>
        <w:t>ICT教育基盤センター</w:t>
      </w:r>
      <w:r>
        <w:rPr>
          <w:rFonts w:ascii="ＭＳ ゴシック" w:eastAsia="ＭＳ ゴシック" w:hAnsi="ＭＳ ゴシック" w:hint="eastAsia"/>
          <w:sz w:val="18"/>
          <w:szCs w:val="18"/>
        </w:rPr>
        <w:t>記入欄</w: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1059"/>
        <w:gridCol w:w="1059"/>
        <w:gridCol w:w="1059"/>
        <w:gridCol w:w="1059"/>
        <w:gridCol w:w="1059"/>
        <w:gridCol w:w="1059"/>
        <w:gridCol w:w="1059"/>
      </w:tblGrid>
      <w:tr w:rsidR="00916D19" w:rsidRPr="00956939" w:rsidTr="00916D19">
        <w:trPr>
          <w:trHeight w:val="343"/>
        </w:trPr>
        <w:tc>
          <w:tcPr>
            <w:tcW w:w="1059" w:type="dxa"/>
            <w:shd w:val="clear" w:color="auto" w:fill="auto"/>
            <w:vAlign w:val="center"/>
          </w:tcPr>
          <w:p w:rsidR="00916D19" w:rsidRPr="00956939" w:rsidRDefault="00916D19" w:rsidP="00956939">
            <w:pPr>
              <w:jc w:val="center"/>
              <w:rPr>
                <w:rFonts w:ascii="ＭＳ ゴシック" w:eastAsia="ＭＳ ゴシック" w:hAnsi="ＭＳ ゴシック"/>
                <w:sz w:val="12"/>
                <w:szCs w:val="12"/>
              </w:rPr>
            </w:pPr>
            <w:r w:rsidRPr="00956939">
              <w:rPr>
                <w:rFonts w:ascii="ＭＳ ゴシック" w:eastAsia="ＭＳ ゴシック" w:hAnsi="ＭＳ ゴシック" w:hint="eastAsia"/>
                <w:sz w:val="12"/>
                <w:szCs w:val="12"/>
              </w:rPr>
              <w:t>ID登録</w:t>
            </w:r>
          </w:p>
        </w:tc>
        <w:tc>
          <w:tcPr>
            <w:tcW w:w="1059" w:type="dxa"/>
            <w:shd w:val="clear" w:color="auto" w:fill="auto"/>
            <w:vAlign w:val="center"/>
          </w:tcPr>
          <w:p w:rsidR="00916D19" w:rsidRPr="00956939" w:rsidRDefault="00916D19" w:rsidP="00956939">
            <w:pPr>
              <w:jc w:val="center"/>
              <w:rPr>
                <w:rFonts w:ascii="ＭＳ ゴシック" w:eastAsia="ＭＳ ゴシック" w:hAnsi="ＭＳ ゴシック"/>
                <w:sz w:val="12"/>
                <w:szCs w:val="12"/>
              </w:rPr>
            </w:pPr>
          </w:p>
        </w:tc>
        <w:tc>
          <w:tcPr>
            <w:tcW w:w="1059" w:type="dxa"/>
            <w:shd w:val="clear" w:color="auto" w:fill="auto"/>
            <w:vAlign w:val="center"/>
          </w:tcPr>
          <w:p w:rsidR="00916D19" w:rsidRPr="00956939" w:rsidRDefault="00916D19" w:rsidP="00956939">
            <w:pPr>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権限設定</w:t>
            </w:r>
          </w:p>
        </w:tc>
        <w:tc>
          <w:tcPr>
            <w:tcW w:w="1059" w:type="dxa"/>
            <w:shd w:val="clear" w:color="auto" w:fill="auto"/>
            <w:vAlign w:val="center"/>
          </w:tcPr>
          <w:p w:rsidR="00916D19" w:rsidRPr="00956939" w:rsidRDefault="00916D19" w:rsidP="00956939">
            <w:pPr>
              <w:jc w:val="center"/>
              <w:rPr>
                <w:rFonts w:ascii="ＭＳ ゴシック" w:eastAsia="ＭＳ ゴシック" w:hAnsi="ＭＳ ゴシック"/>
                <w:sz w:val="12"/>
                <w:szCs w:val="12"/>
              </w:rPr>
            </w:pPr>
          </w:p>
        </w:tc>
        <w:tc>
          <w:tcPr>
            <w:tcW w:w="1059" w:type="dxa"/>
            <w:shd w:val="clear" w:color="auto" w:fill="auto"/>
            <w:vAlign w:val="center"/>
          </w:tcPr>
          <w:p w:rsidR="00916D19" w:rsidRPr="00956939" w:rsidRDefault="00916D19" w:rsidP="00956939">
            <w:pPr>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登録連絡</w:t>
            </w:r>
          </w:p>
        </w:tc>
        <w:tc>
          <w:tcPr>
            <w:tcW w:w="1059" w:type="dxa"/>
            <w:shd w:val="clear" w:color="auto" w:fill="auto"/>
            <w:vAlign w:val="center"/>
          </w:tcPr>
          <w:p w:rsidR="00916D19" w:rsidRPr="00956939" w:rsidRDefault="00916D19" w:rsidP="00956939">
            <w:pPr>
              <w:jc w:val="center"/>
              <w:rPr>
                <w:rFonts w:ascii="ＭＳ ゴシック" w:eastAsia="ＭＳ ゴシック" w:hAnsi="ＭＳ ゴシック"/>
                <w:sz w:val="12"/>
                <w:szCs w:val="12"/>
              </w:rPr>
            </w:pPr>
          </w:p>
        </w:tc>
        <w:tc>
          <w:tcPr>
            <w:tcW w:w="1059" w:type="dxa"/>
            <w:shd w:val="clear" w:color="auto" w:fill="auto"/>
            <w:vAlign w:val="center"/>
          </w:tcPr>
          <w:p w:rsidR="00916D19" w:rsidRPr="00956939" w:rsidRDefault="00916D19" w:rsidP="00956939">
            <w:pPr>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ID受渡</w:t>
            </w:r>
          </w:p>
        </w:tc>
        <w:tc>
          <w:tcPr>
            <w:tcW w:w="1059" w:type="dxa"/>
            <w:shd w:val="clear" w:color="auto" w:fill="auto"/>
            <w:vAlign w:val="center"/>
          </w:tcPr>
          <w:p w:rsidR="00916D19" w:rsidRPr="00956939" w:rsidRDefault="00916D19" w:rsidP="00956939">
            <w:pPr>
              <w:jc w:val="center"/>
              <w:rPr>
                <w:rFonts w:ascii="ＭＳ ゴシック" w:eastAsia="ＭＳ ゴシック" w:hAnsi="ＭＳ ゴシック"/>
                <w:sz w:val="12"/>
                <w:szCs w:val="12"/>
              </w:rPr>
            </w:pPr>
          </w:p>
        </w:tc>
      </w:tr>
    </w:tbl>
    <w:p w:rsidR="00760F7C" w:rsidRDefault="00760F7C" w:rsidP="00B4442B">
      <w:pPr>
        <w:rPr>
          <w:rFonts w:ascii="ＭＳ ゴシック" w:eastAsia="ＭＳ ゴシック" w:hAnsi="ＭＳ ゴシック"/>
          <w:sz w:val="18"/>
          <w:szCs w:val="18"/>
        </w:rPr>
        <w:sectPr w:rsidR="00760F7C" w:rsidSect="00BE7C0E">
          <w:footerReference w:type="default" r:id="rId9"/>
          <w:pgSz w:w="11906" w:h="16838" w:code="9"/>
          <w:pgMar w:top="709" w:right="1077" w:bottom="709" w:left="1304" w:header="851" w:footer="510" w:gutter="0"/>
          <w:cols w:space="425"/>
          <w:docGrid w:type="linesAndChars" w:linePitch="328" w:charSpace="-1541"/>
        </w:sectPr>
      </w:pPr>
    </w:p>
    <w:p w:rsidR="00760F7C" w:rsidRPr="00760F7C" w:rsidRDefault="00760F7C" w:rsidP="00AA7EDB">
      <w:pPr>
        <w:numPr>
          <w:ilvl w:val="0"/>
          <w:numId w:val="4"/>
        </w:numPr>
        <w:snapToGrid w:val="0"/>
        <w:ind w:left="357" w:hanging="357"/>
        <w:jc w:val="center"/>
        <w:rPr>
          <w:sz w:val="10"/>
          <w:szCs w:val="10"/>
        </w:rPr>
      </w:pPr>
      <w:r w:rsidRPr="00760F7C">
        <w:rPr>
          <w:rFonts w:hint="eastAsia"/>
          <w:sz w:val="10"/>
          <w:szCs w:val="10"/>
        </w:rPr>
        <w:lastRenderedPageBreak/>
        <w:t>愛知教育大学情報</w:t>
      </w:r>
    </w:p>
    <w:p w:rsidR="00760F7C" w:rsidRPr="00760F7C" w:rsidRDefault="00760F7C" w:rsidP="00760F7C">
      <w:pPr>
        <w:snapToGrid w:val="0"/>
        <w:jc w:val="center"/>
        <w:rPr>
          <w:sz w:val="10"/>
          <w:szCs w:val="10"/>
        </w:rPr>
      </w:pPr>
      <w:r w:rsidRPr="00760F7C">
        <w:rPr>
          <w:rFonts w:hint="eastAsia"/>
          <w:sz w:val="10"/>
          <w:szCs w:val="10"/>
        </w:rPr>
        <w:t>セキュリティポリシー</w:t>
      </w:r>
    </w:p>
    <w:p w:rsidR="00760F7C" w:rsidRPr="00760F7C" w:rsidRDefault="00760F7C" w:rsidP="00760F7C">
      <w:pPr>
        <w:snapToGrid w:val="0"/>
        <w:jc w:val="center"/>
        <w:rPr>
          <w:sz w:val="10"/>
          <w:szCs w:val="10"/>
        </w:rPr>
      </w:pPr>
    </w:p>
    <w:p w:rsidR="00AA7EDB" w:rsidRPr="00AA7EDB" w:rsidRDefault="00AA7EDB" w:rsidP="00AA7EDB">
      <w:pPr>
        <w:autoSpaceDE w:val="0"/>
        <w:autoSpaceDN w:val="0"/>
        <w:adjustRightInd w:val="0"/>
        <w:snapToGrid w:val="0"/>
        <w:jc w:val="center"/>
        <w:rPr>
          <w:sz w:val="10"/>
          <w:szCs w:val="10"/>
        </w:rPr>
      </w:pPr>
      <w:r w:rsidRPr="00AA7EDB">
        <w:rPr>
          <w:rFonts w:hint="eastAsia"/>
          <w:sz w:val="10"/>
          <w:szCs w:val="10"/>
        </w:rPr>
        <w:t>国立大学法人愛知教育大学情報システム運用基本方針</w:t>
      </w:r>
    </w:p>
    <w:p w:rsidR="00AA7EDB" w:rsidRPr="00AA7EDB" w:rsidRDefault="00AA7EDB" w:rsidP="00AA7EDB">
      <w:pPr>
        <w:autoSpaceDE w:val="0"/>
        <w:autoSpaceDN w:val="0"/>
        <w:adjustRightInd w:val="0"/>
        <w:snapToGrid w:val="0"/>
        <w:ind w:right="840"/>
        <w:rPr>
          <w:sz w:val="10"/>
          <w:szCs w:val="10"/>
        </w:rPr>
      </w:pPr>
    </w:p>
    <w:p w:rsidR="00AA7EDB" w:rsidRPr="00AA7EDB" w:rsidRDefault="00AA7EDB" w:rsidP="00AA7EDB">
      <w:pPr>
        <w:autoSpaceDE w:val="0"/>
        <w:autoSpaceDN w:val="0"/>
        <w:adjustRightInd w:val="0"/>
        <w:snapToGrid w:val="0"/>
        <w:jc w:val="right"/>
        <w:rPr>
          <w:sz w:val="10"/>
          <w:szCs w:val="10"/>
        </w:rPr>
      </w:pPr>
      <w:r w:rsidRPr="00AA7EDB">
        <w:rPr>
          <w:sz w:val="10"/>
          <w:szCs w:val="10"/>
        </w:rPr>
        <w:t>(</w:t>
      </w:r>
      <w:r w:rsidRPr="00AA7EDB">
        <w:rPr>
          <w:rFonts w:hint="eastAsia"/>
          <w:sz w:val="10"/>
          <w:szCs w:val="10"/>
        </w:rPr>
        <w:t>２００８年１月９日制定</w:t>
      </w:r>
      <w:r w:rsidRPr="00AA7EDB">
        <w:rPr>
          <w:sz w:val="10"/>
          <w:szCs w:val="10"/>
        </w:rPr>
        <w:t>)</w:t>
      </w:r>
      <w:r w:rsidRPr="00AA7EDB">
        <w:rPr>
          <w:rFonts w:hint="eastAsia"/>
          <w:sz w:val="10"/>
          <w:szCs w:val="10"/>
        </w:rPr>
        <w:t xml:space="preserve">　</w:t>
      </w:r>
    </w:p>
    <w:p w:rsidR="00AA7EDB" w:rsidRPr="00AA7EDB" w:rsidRDefault="00AA7EDB" w:rsidP="00AA7EDB">
      <w:pPr>
        <w:autoSpaceDE w:val="0"/>
        <w:autoSpaceDN w:val="0"/>
        <w:adjustRightInd w:val="0"/>
        <w:snapToGrid w:val="0"/>
        <w:ind w:firstLineChars="100" w:firstLine="92"/>
        <w:jc w:val="left"/>
        <w:rPr>
          <w:sz w:val="10"/>
          <w:szCs w:val="10"/>
        </w:rPr>
      </w:pPr>
      <w:r w:rsidRPr="00AA7EDB">
        <w:rPr>
          <w:rFonts w:hint="eastAsia"/>
          <w:sz w:val="10"/>
          <w:szCs w:val="10"/>
        </w:rPr>
        <w:t>（情報システムの目的）</w:t>
      </w:r>
    </w:p>
    <w:p w:rsidR="00AA7EDB" w:rsidRPr="00AA7EDB" w:rsidRDefault="00AA7EDB" w:rsidP="00AA7EDB">
      <w:pPr>
        <w:autoSpaceDE w:val="0"/>
        <w:autoSpaceDN w:val="0"/>
        <w:adjustRightInd w:val="0"/>
        <w:snapToGrid w:val="0"/>
        <w:ind w:left="92" w:hangingChars="100" w:hanging="92"/>
        <w:jc w:val="left"/>
        <w:rPr>
          <w:sz w:val="10"/>
          <w:szCs w:val="10"/>
        </w:rPr>
      </w:pPr>
      <w:r w:rsidRPr="00AA7EDB">
        <w:rPr>
          <w:rFonts w:hint="eastAsia"/>
          <w:sz w:val="10"/>
          <w:szCs w:val="10"/>
        </w:rPr>
        <w:t>第１条　国立大学法人愛知教育大学（以下「本学」という。）情報システムは，「教育研究活動を通して世界の平和と人類の福祉及び文化と学術の発展に努める」ことを理念とし，本学のすべての教育・研究活動及び運営の基盤として設置され，運用されるものである。</w:t>
      </w:r>
    </w:p>
    <w:p w:rsidR="00AA7EDB" w:rsidRPr="00AA7EDB" w:rsidRDefault="00AA7EDB" w:rsidP="00AA7EDB">
      <w:pPr>
        <w:autoSpaceDE w:val="0"/>
        <w:autoSpaceDN w:val="0"/>
        <w:adjustRightInd w:val="0"/>
        <w:snapToGrid w:val="0"/>
        <w:jc w:val="left"/>
        <w:rPr>
          <w:sz w:val="10"/>
          <w:szCs w:val="10"/>
        </w:rPr>
      </w:pPr>
    </w:p>
    <w:p w:rsidR="00AA7EDB" w:rsidRPr="00AA7EDB" w:rsidRDefault="00AA7EDB" w:rsidP="00AA7EDB">
      <w:pPr>
        <w:autoSpaceDE w:val="0"/>
        <w:autoSpaceDN w:val="0"/>
        <w:adjustRightInd w:val="0"/>
        <w:snapToGrid w:val="0"/>
        <w:ind w:firstLineChars="100" w:firstLine="92"/>
        <w:jc w:val="left"/>
        <w:rPr>
          <w:sz w:val="10"/>
          <w:szCs w:val="10"/>
        </w:rPr>
      </w:pPr>
      <w:r w:rsidRPr="00AA7EDB">
        <w:rPr>
          <w:rFonts w:hint="eastAsia"/>
          <w:sz w:val="10"/>
          <w:szCs w:val="10"/>
        </w:rPr>
        <w:t>（運用の基本方針）</w:t>
      </w:r>
    </w:p>
    <w:p w:rsidR="00AA7EDB" w:rsidRPr="00AA7EDB" w:rsidRDefault="00AA7EDB" w:rsidP="00AA7EDB">
      <w:pPr>
        <w:autoSpaceDE w:val="0"/>
        <w:autoSpaceDN w:val="0"/>
        <w:adjustRightInd w:val="0"/>
        <w:snapToGrid w:val="0"/>
        <w:ind w:left="92" w:hangingChars="100" w:hanging="92"/>
        <w:jc w:val="left"/>
        <w:rPr>
          <w:sz w:val="10"/>
          <w:szCs w:val="10"/>
        </w:rPr>
      </w:pPr>
      <w:r w:rsidRPr="00AA7EDB">
        <w:rPr>
          <w:rFonts w:hint="eastAsia"/>
          <w:sz w:val="10"/>
          <w:szCs w:val="10"/>
        </w:rPr>
        <w:t>第２条　前条の目的を達するため，本学情報システムは以下の事項を基本方針とし，別に定める運用基本規程により，優れた秩序と安全性をもって安定的，かつ，効果的に運用され，全学に供用される。</w:t>
      </w:r>
    </w:p>
    <w:p w:rsidR="00AA7EDB" w:rsidRPr="00AA7EDB" w:rsidRDefault="00AA7EDB" w:rsidP="00AA7EDB">
      <w:pPr>
        <w:autoSpaceDE w:val="0"/>
        <w:autoSpaceDN w:val="0"/>
        <w:adjustRightInd w:val="0"/>
        <w:snapToGrid w:val="0"/>
        <w:ind w:firstLineChars="100" w:firstLine="92"/>
        <w:jc w:val="left"/>
        <w:rPr>
          <w:sz w:val="10"/>
          <w:szCs w:val="10"/>
        </w:rPr>
      </w:pPr>
      <w:r w:rsidRPr="00AA7EDB">
        <w:rPr>
          <w:sz w:val="10"/>
          <w:szCs w:val="10"/>
        </w:rPr>
        <w:t xml:space="preserve">(1) </w:t>
      </w:r>
      <w:r w:rsidRPr="00AA7EDB">
        <w:rPr>
          <w:rFonts w:hint="eastAsia"/>
          <w:sz w:val="10"/>
          <w:szCs w:val="10"/>
        </w:rPr>
        <w:t>本学の情報セキュリティに対する侵害の阻止</w:t>
      </w:r>
    </w:p>
    <w:p w:rsidR="00AA7EDB" w:rsidRPr="00AA7EDB" w:rsidRDefault="00AA7EDB" w:rsidP="00AA7EDB">
      <w:pPr>
        <w:autoSpaceDE w:val="0"/>
        <w:autoSpaceDN w:val="0"/>
        <w:adjustRightInd w:val="0"/>
        <w:snapToGrid w:val="0"/>
        <w:ind w:firstLineChars="100" w:firstLine="92"/>
        <w:jc w:val="left"/>
        <w:rPr>
          <w:sz w:val="10"/>
          <w:szCs w:val="10"/>
        </w:rPr>
      </w:pPr>
      <w:r w:rsidRPr="00AA7EDB">
        <w:rPr>
          <w:sz w:val="10"/>
          <w:szCs w:val="10"/>
        </w:rPr>
        <w:t xml:space="preserve">(2) </w:t>
      </w:r>
      <w:r w:rsidRPr="00AA7EDB">
        <w:rPr>
          <w:rFonts w:hint="eastAsia"/>
          <w:sz w:val="10"/>
          <w:szCs w:val="10"/>
        </w:rPr>
        <w:t>本学の情報資産の保護</w:t>
      </w:r>
    </w:p>
    <w:p w:rsidR="00AA7EDB" w:rsidRPr="00AA7EDB" w:rsidRDefault="00AA7EDB" w:rsidP="00AA7EDB">
      <w:pPr>
        <w:autoSpaceDE w:val="0"/>
        <w:autoSpaceDN w:val="0"/>
        <w:adjustRightInd w:val="0"/>
        <w:snapToGrid w:val="0"/>
        <w:ind w:firstLineChars="100" w:firstLine="92"/>
        <w:jc w:val="left"/>
        <w:rPr>
          <w:sz w:val="10"/>
          <w:szCs w:val="10"/>
        </w:rPr>
      </w:pPr>
      <w:r w:rsidRPr="00AA7EDB">
        <w:rPr>
          <w:sz w:val="10"/>
          <w:szCs w:val="10"/>
        </w:rPr>
        <w:t xml:space="preserve">(3) </w:t>
      </w:r>
      <w:r w:rsidRPr="00AA7EDB">
        <w:rPr>
          <w:rFonts w:hint="eastAsia"/>
          <w:sz w:val="10"/>
          <w:szCs w:val="10"/>
        </w:rPr>
        <w:t>本学構成員の情報セキュリティ対策実施に関する教育・支援</w:t>
      </w:r>
    </w:p>
    <w:p w:rsidR="00AA7EDB" w:rsidRPr="00AA7EDB" w:rsidRDefault="00AA7EDB" w:rsidP="00AA7EDB">
      <w:pPr>
        <w:autoSpaceDE w:val="0"/>
        <w:autoSpaceDN w:val="0"/>
        <w:adjustRightInd w:val="0"/>
        <w:snapToGrid w:val="0"/>
        <w:jc w:val="left"/>
        <w:rPr>
          <w:sz w:val="10"/>
          <w:szCs w:val="10"/>
        </w:rPr>
      </w:pPr>
    </w:p>
    <w:p w:rsidR="00AA7EDB" w:rsidRPr="00AA7EDB" w:rsidRDefault="00AA7EDB" w:rsidP="00AA7EDB">
      <w:pPr>
        <w:autoSpaceDE w:val="0"/>
        <w:autoSpaceDN w:val="0"/>
        <w:adjustRightInd w:val="0"/>
        <w:snapToGrid w:val="0"/>
        <w:ind w:firstLineChars="100" w:firstLine="92"/>
        <w:jc w:val="left"/>
        <w:rPr>
          <w:sz w:val="10"/>
          <w:szCs w:val="10"/>
        </w:rPr>
      </w:pPr>
      <w:r w:rsidRPr="00AA7EDB">
        <w:rPr>
          <w:rFonts w:hint="eastAsia"/>
          <w:sz w:val="10"/>
          <w:szCs w:val="10"/>
        </w:rPr>
        <w:t>（利用者の義務）</w:t>
      </w:r>
    </w:p>
    <w:p w:rsidR="00AA7EDB" w:rsidRPr="00AA7EDB" w:rsidRDefault="00AA7EDB" w:rsidP="002A7966">
      <w:pPr>
        <w:autoSpaceDE w:val="0"/>
        <w:autoSpaceDN w:val="0"/>
        <w:adjustRightInd w:val="0"/>
        <w:snapToGrid w:val="0"/>
        <w:ind w:left="92" w:hangingChars="100" w:hanging="92"/>
        <w:jc w:val="left"/>
        <w:rPr>
          <w:sz w:val="10"/>
          <w:szCs w:val="10"/>
        </w:rPr>
      </w:pPr>
      <w:r w:rsidRPr="00AA7EDB">
        <w:rPr>
          <w:rFonts w:hint="eastAsia"/>
          <w:sz w:val="10"/>
          <w:szCs w:val="10"/>
        </w:rPr>
        <w:t>第３条　本学情報システムを利用する者（本学情報システム運用基本規程第３条に定めるもの）や運用の業務に携わる者は，本方針及び学内諸規程を遵守しなければならない。</w:t>
      </w:r>
    </w:p>
    <w:p w:rsidR="00AA7EDB" w:rsidRPr="00AA7EDB" w:rsidRDefault="00AA7EDB" w:rsidP="00AA7EDB">
      <w:pPr>
        <w:autoSpaceDE w:val="0"/>
        <w:autoSpaceDN w:val="0"/>
        <w:adjustRightInd w:val="0"/>
        <w:snapToGrid w:val="0"/>
        <w:jc w:val="left"/>
        <w:rPr>
          <w:sz w:val="10"/>
          <w:szCs w:val="10"/>
        </w:rPr>
      </w:pPr>
    </w:p>
    <w:p w:rsidR="00AA7EDB" w:rsidRPr="00AA7EDB" w:rsidRDefault="00AA7EDB" w:rsidP="00AA7EDB">
      <w:pPr>
        <w:autoSpaceDE w:val="0"/>
        <w:autoSpaceDN w:val="0"/>
        <w:adjustRightInd w:val="0"/>
        <w:snapToGrid w:val="0"/>
        <w:ind w:firstLineChars="100" w:firstLine="92"/>
        <w:jc w:val="left"/>
        <w:rPr>
          <w:sz w:val="10"/>
          <w:szCs w:val="10"/>
        </w:rPr>
      </w:pPr>
      <w:r w:rsidRPr="00AA7EDB">
        <w:rPr>
          <w:rFonts w:hint="eastAsia"/>
          <w:sz w:val="10"/>
          <w:szCs w:val="10"/>
        </w:rPr>
        <w:t>（制限）</w:t>
      </w:r>
    </w:p>
    <w:p w:rsidR="002A7966" w:rsidRDefault="00AA7EDB" w:rsidP="002A7966">
      <w:pPr>
        <w:autoSpaceDE w:val="0"/>
        <w:autoSpaceDN w:val="0"/>
        <w:adjustRightInd w:val="0"/>
        <w:snapToGrid w:val="0"/>
        <w:ind w:left="92" w:hangingChars="100" w:hanging="92"/>
        <w:jc w:val="left"/>
        <w:rPr>
          <w:sz w:val="10"/>
          <w:szCs w:val="10"/>
        </w:rPr>
      </w:pPr>
      <w:r w:rsidRPr="00AA7EDB">
        <w:rPr>
          <w:rFonts w:hint="eastAsia"/>
          <w:sz w:val="10"/>
          <w:szCs w:val="10"/>
        </w:rPr>
        <w:t>第４条　本方針に基づく規程等に違反した場合の利用の制限及び制裁事項は，別の規程に定めることができる。</w:t>
      </w:r>
    </w:p>
    <w:p w:rsidR="002A7966" w:rsidRDefault="002A7966" w:rsidP="002A7966">
      <w:pPr>
        <w:autoSpaceDE w:val="0"/>
        <w:autoSpaceDN w:val="0"/>
        <w:adjustRightInd w:val="0"/>
        <w:snapToGrid w:val="0"/>
        <w:ind w:left="92" w:hangingChars="100" w:hanging="92"/>
        <w:jc w:val="left"/>
        <w:rPr>
          <w:sz w:val="10"/>
          <w:szCs w:val="10"/>
        </w:rPr>
      </w:pPr>
    </w:p>
    <w:p w:rsidR="002A7966" w:rsidRPr="002A7966" w:rsidRDefault="002A7966" w:rsidP="00DF718F">
      <w:pPr>
        <w:autoSpaceDE w:val="0"/>
        <w:autoSpaceDN w:val="0"/>
        <w:adjustRightInd w:val="0"/>
        <w:snapToGrid w:val="0"/>
        <w:ind w:left="92" w:hangingChars="100" w:hanging="92"/>
        <w:jc w:val="center"/>
        <w:rPr>
          <w:sz w:val="10"/>
          <w:szCs w:val="10"/>
        </w:rPr>
      </w:pPr>
      <w:r w:rsidRPr="002A7966">
        <w:rPr>
          <w:rFonts w:hint="eastAsia"/>
          <w:sz w:val="10"/>
          <w:szCs w:val="10"/>
        </w:rPr>
        <w:t>国立大学法人愛知教育大学情報システム運用基本規程</w:t>
      </w:r>
    </w:p>
    <w:p w:rsidR="002A7966" w:rsidRPr="002A7966" w:rsidRDefault="002A7966" w:rsidP="002A7966">
      <w:pPr>
        <w:autoSpaceDE w:val="0"/>
        <w:autoSpaceDN w:val="0"/>
        <w:adjustRightInd w:val="0"/>
        <w:snapToGrid w:val="0"/>
        <w:ind w:left="92" w:hangingChars="100" w:hanging="92"/>
        <w:jc w:val="right"/>
        <w:rPr>
          <w:sz w:val="10"/>
          <w:szCs w:val="10"/>
        </w:rPr>
      </w:pPr>
      <w:r w:rsidRPr="002A7966">
        <w:rPr>
          <w:rFonts w:hint="eastAsia"/>
          <w:sz w:val="10"/>
          <w:szCs w:val="10"/>
        </w:rPr>
        <w:t>２００８年　１月　９日</w:t>
      </w:r>
    </w:p>
    <w:p w:rsidR="002A7966" w:rsidRPr="002A7966" w:rsidRDefault="002A7966" w:rsidP="002A7966">
      <w:pPr>
        <w:autoSpaceDE w:val="0"/>
        <w:autoSpaceDN w:val="0"/>
        <w:adjustRightInd w:val="0"/>
        <w:snapToGrid w:val="0"/>
        <w:ind w:left="92" w:hangingChars="100" w:hanging="92"/>
        <w:jc w:val="right"/>
        <w:rPr>
          <w:sz w:val="10"/>
          <w:szCs w:val="10"/>
        </w:rPr>
      </w:pPr>
      <w:r w:rsidRPr="002A7966">
        <w:rPr>
          <w:rFonts w:hint="eastAsia"/>
          <w:sz w:val="10"/>
          <w:szCs w:val="10"/>
        </w:rPr>
        <w:t>規　程　第　　１　　号</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（目的）</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第１条　本規程は，国立大学法人愛知教育大学（以下「本学」という。）情報システム運用基本方針</w:t>
      </w:r>
      <w:r w:rsidRPr="000D0B6A">
        <w:rPr>
          <w:rFonts w:hint="eastAsia"/>
          <w:sz w:val="10"/>
          <w:szCs w:val="10"/>
        </w:rPr>
        <w:t>(</w:t>
      </w:r>
      <w:r w:rsidRPr="000D0B6A">
        <w:rPr>
          <w:rFonts w:hint="eastAsia"/>
          <w:sz w:val="10"/>
          <w:szCs w:val="10"/>
        </w:rPr>
        <w:t>２００８年１月９日制定</w:t>
      </w:r>
      <w:r w:rsidRPr="000D0B6A">
        <w:rPr>
          <w:rFonts w:hint="eastAsia"/>
          <w:sz w:val="10"/>
          <w:szCs w:val="10"/>
        </w:rPr>
        <w:t>)</w:t>
      </w:r>
      <w:r w:rsidRPr="000D0B6A">
        <w:rPr>
          <w:rFonts w:hint="eastAsia"/>
          <w:sz w:val="10"/>
          <w:szCs w:val="10"/>
        </w:rPr>
        <w:t>に基づき，「教育研究活動を通して世界の平和と人類の福祉及び文化と学術の発展に努める」ことを理念とする本学情報システムの運用について定める。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（適用範囲）</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第２条　本規程は，本学情報システムを運用・管理する者及び本規程第３条の定める利用者に適用する。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（定義）</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第３条　本規程において，次の各号に掲げる用語は，当該各号の定めるところによる。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(1) </w:t>
      </w:r>
      <w:r w:rsidRPr="000D0B6A">
        <w:rPr>
          <w:rFonts w:hint="eastAsia"/>
          <w:sz w:val="10"/>
          <w:szCs w:val="10"/>
        </w:rPr>
        <w:t>情報資産</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情報システム，情報ネットワーク及び情報</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(2) </w:t>
      </w:r>
      <w:r w:rsidRPr="000D0B6A">
        <w:rPr>
          <w:rFonts w:hint="eastAsia"/>
          <w:sz w:val="10"/>
          <w:szCs w:val="10"/>
        </w:rPr>
        <w:t>情報システム</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情報処理及び情報ネットワークに係わるシステム</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(3) </w:t>
      </w:r>
      <w:r w:rsidRPr="000D0B6A">
        <w:rPr>
          <w:rFonts w:hint="eastAsia"/>
          <w:sz w:val="10"/>
          <w:szCs w:val="10"/>
        </w:rPr>
        <w:t>情報ネットワーク</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情報ネットワークには次のものを含む。</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ア　本学により，所有又は管理されている全ての情報ネットワーク</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イ　本学との契約あるいは他の協定に従って提供される全ての情報ネットワーク</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(4) </w:t>
      </w:r>
      <w:r w:rsidRPr="000D0B6A">
        <w:rPr>
          <w:rFonts w:hint="eastAsia"/>
          <w:sz w:val="10"/>
          <w:szCs w:val="10"/>
        </w:rPr>
        <w:t>情報</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情報には次のものを含む。</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ア　情報システム内部に記録された情報</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イ　情報システム外部の電磁的記録媒体に記録された情報</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ウ　情報システムに関係がある書面に記載された情報</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(5) </w:t>
      </w:r>
      <w:r w:rsidRPr="000D0B6A">
        <w:rPr>
          <w:rFonts w:hint="eastAsia"/>
          <w:sz w:val="10"/>
          <w:szCs w:val="10"/>
        </w:rPr>
        <w:t>事務情報システム</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情報システムの内，事務処理に供され，事務局が運用責任を持つ情報システム</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(6) </w:t>
      </w:r>
      <w:r w:rsidRPr="000D0B6A">
        <w:rPr>
          <w:rFonts w:hint="eastAsia"/>
          <w:sz w:val="10"/>
          <w:szCs w:val="10"/>
        </w:rPr>
        <w:t>ポリシー</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本学が定める本学情報システム運用基本方針及び本基本規程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(7) </w:t>
      </w:r>
      <w:r w:rsidRPr="000D0B6A">
        <w:rPr>
          <w:rFonts w:hint="eastAsia"/>
          <w:sz w:val="10"/>
          <w:szCs w:val="10"/>
        </w:rPr>
        <w:t>実施規程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ポリシーに基づいて策定される規程，基準及び計画</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(8) </w:t>
      </w:r>
      <w:r w:rsidRPr="000D0B6A">
        <w:rPr>
          <w:rFonts w:hint="eastAsia"/>
          <w:sz w:val="10"/>
          <w:szCs w:val="10"/>
        </w:rPr>
        <w:t>手順</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実施規程に基づいて策定される具体的なガイドライン，手順及びマニュアル</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(9) </w:t>
      </w:r>
      <w:r w:rsidRPr="000D0B6A">
        <w:rPr>
          <w:rFonts w:hint="eastAsia"/>
          <w:sz w:val="10"/>
          <w:szCs w:val="10"/>
        </w:rPr>
        <w:t>各部局</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情報システムの運用が実施される範囲で次に定める部署</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ア　教育学部・センター</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イ　附属学校部</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ウ　事務局</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(10)</w:t>
      </w:r>
      <w:r w:rsidRPr="000D0B6A">
        <w:rPr>
          <w:rFonts w:hint="eastAsia"/>
          <w:sz w:val="10"/>
          <w:szCs w:val="10"/>
        </w:rPr>
        <w:t xml:space="preserve">　利用者</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本条第１１号ないし第１３号にいうもので，情報システムを利用する者</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(11)</w:t>
      </w:r>
      <w:r w:rsidRPr="000D0B6A">
        <w:rPr>
          <w:rFonts w:hint="eastAsia"/>
          <w:sz w:val="10"/>
          <w:szCs w:val="10"/>
        </w:rPr>
        <w:t xml:space="preserve">　職員</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本学（附属学校を含む。）に勤務する常勤又は非常勤の職員（派遣職員を含む。）</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(12)</w:t>
      </w:r>
      <w:r w:rsidRPr="000D0B6A">
        <w:rPr>
          <w:rFonts w:hint="eastAsia"/>
          <w:sz w:val="10"/>
          <w:szCs w:val="10"/>
        </w:rPr>
        <w:t xml:space="preserve">　学生等</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本学学則に定める学部学生，大学院学生，研究生，科目等履修生及び外国人留学生等</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(13)</w:t>
      </w:r>
      <w:r w:rsidRPr="000D0B6A">
        <w:rPr>
          <w:rFonts w:hint="eastAsia"/>
          <w:sz w:val="10"/>
          <w:szCs w:val="10"/>
        </w:rPr>
        <w:t xml:space="preserve">　一時利用者</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前２号以外の者で，情報システムを一時的に許可を受けて利用する者</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(14)</w:t>
      </w:r>
      <w:r w:rsidRPr="000D0B6A">
        <w:rPr>
          <w:rFonts w:hint="eastAsia"/>
          <w:sz w:val="10"/>
          <w:szCs w:val="10"/>
        </w:rPr>
        <w:t xml:space="preserve">　情報セキュリティ</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情報資産の機密性，完全性及び可用性を維持すること</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(15)</w:t>
      </w:r>
      <w:r w:rsidRPr="000D0B6A">
        <w:rPr>
          <w:rFonts w:hint="eastAsia"/>
          <w:sz w:val="10"/>
          <w:szCs w:val="10"/>
        </w:rPr>
        <w:t xml:space="preserve">　電磁的記録</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電子的方式，磁気的方式その他の知覚によっては認識することができない方式で作られる記録であって，コンピュータによる情報処理の用に供されるもの</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(16)</w:t>
      </w:r>
      <w:r w:rsidRPr="000D0B6A">
        <w:rPr>
          <w:rFonts w:hint="eastAsia"/>
          <w:sz w:val="10"/>
          <w:szCs w:val="10"/>
        </w:rPr>
        <w:t xml:space="preserve">　インシデント</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情報セキュリティに関し，意図的又は偶発的に生じる，法律又は本学規程に反する事故あるいは加害行為</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(17)</w:t>
      </w:r>
      <w:r w:rsidRPr="000D0B6A">
        <w:rPr>
          <w:rFonts w:hint="eastAsia"/>
          <w:sz w:val="10"/>
          <w:szCs w:val="10"/>
        </w:rPr>
        <w:t xml:space="preserve">　公表</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情報を取り扱うすべての者が当該情報の格付けについて共通の認識となるように措置すること</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（情報システム委員会）</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第４条　情報システムの円滑な運用のための最終決定機関として，本学に情報システム委員会を置く。</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２　情報システム委員会の運営に関し，必要な事項は別に定める。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（全学総括責任者）</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第５条　本学情報システムの運用に責任を持つ者として，本学に全学総括責任者を置く。</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２　全学総括責任者は，学長が指名した理事をもって充てる。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３　全学総括責任者は，情報システム委員会の議を経て，ポリシー及びそれに基づく規程の決定や情報システム上での各種事案に対する措置を実施する。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４　全学総括責任者は，全学向け教育及び部局技術担当者向け教育を統括する。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５　全学総括責任者に事故あるときは，予め学長が指名した者がその</w:t>
      </w:r>
      <w:r w:rsidRPr="000D0B6A">
        <w:rPr>
          <w:rFonts w:hint="eastAsia"/>
          <w:sz w:val="10"/>
          <w:szCs w:val="10"/>
        </w:rPr>
        <w:t>職務を代行する。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６　全学総括責任者は，原則として，情報セキュリティに関する専門的な知識及び経験を有する技術担当者を情報セキュリティアドバイザーとして置く。情報セキュリティアドバイザーは，ＩＣＴ教育基盤センター担当教員をもって充て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（全学実施責任者）</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第６条　本学に全学実施責任者を置く。</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２　全学実施責任者は，ＩＣＴ教育基盤センター長をもって充てる。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３　全学実施責任者は，情報システム委員会又は全学総括責任者の指示により，情報システム実施管理委員会委員長として，次の事項の実施に当たる。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(1) </w:t>
      </w:r>
      <w:r w:rsidRPr="000D0B6A">
        <w:rPr>
          <w:rFonts w:hint="eastAsia"/>
          <w:sz w:val="10"/>
          <w:szCs w:val="10"/>
        </w:rPr>
        <w:t>情報システムの整備と運用に関し，ポリシー及びそれに基づく規程並びに手順等を実施する。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(2) </w:t>
      </w:r>
      <w:r w:rsidRPr="000D0B6A">
        <w:rPr>
          <w:rFonts w:hint="eastAsia"/>
          <w:sz w:val="10"/>
          <w:szCs w:val="10"/>
        </w:rPr>
        <w:t>情報システムの運用に携わる者及び利用者に対し，情報システムの運用並びに利用及び情報システムのセキュリティに関する教育を企画する。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(3) </w:t>
      </w:r>
      <w:r w:rsidRPr="000D0B6A">
        <w:rPr>
          <w:rFonts w:hint="eastAsia"/>
          <w:sz w:val="10"/>
          <w:szCs w:val="10"/>
        </w:rPr>
        <w:t>情報システムの運用に携わる者及び利用者に対し，ポリシー及びそれに基づく規程並びに手順等の遵守を確実にするための教育を実施する。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（情報セキュリティ監査責任者）</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第７条　本学に情報セキュリティ監査責任者１人を置く。</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２　情報セキュリティ監査責任者は，監査室長をもって充てる。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３　情報セキュリティ監査責任者は，監査に関する事務を統括する。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（情報システム実施管理委員会）</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第８条　情報システム委員会の下に，情報システム実施管理委員会を置く。</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２　情報システム実施管理委員会の運営に関し，必要な事項は別に定める。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（管理運営部局）</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第９条　情報システム委員会は，本学情報システムの管理運営部局を定める。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２　管理運営部局は，情報システム実施管理委員会が行う。</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（管理運営部局が行う事務）</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第１０条　管理運営部局は，全学実施責任者の指示により，次の各号に掲げる事務を行う。</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(1) </w:t>
      </w:r>
      <w:r w:rsidRPr="000D0B6A">
        <w:rPr>
          <w:rFonts w:hint="eastAsia"/>
          <w:sz w:val="10"/>
          <w:szCs w:val="10"/>
        </w:rPr>
        <w:t>情報システムの運用及び利用におけるポリシーの実施状況の取りまとめ</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(2) </w:t>
      </w:r>
      <w:r w:rsidRPr="000D0B6A">
        <w:rPr>
          <w:rFonts w:hint="eastAsia"/>
          <w:sz w:val="10"/>
          <w:szCs w:val="10"/>
        </w:rPr>
        <w:t>各部局におけるリスク管理及び非常時行動計画等の実施状況の取りまとめ</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(3) </w:t>
      </w:r>
      <w:r w:rsidRPr="000D0B6A">
        <w:rPr>
          <w:rFonts w:hint="eastAsia"/>
          <w:sz w:val="10"/>
          <w:szCs w:val="10"/>
        </w:rPr>
        <w:t>情報システムのセキュリティに関する連絡及び通報</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（部局総括責任者）</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第１１条　各部局に部局総括責任者を置く。</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２　部局総括責任者は，次に掲げる者をもって充てる。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(1) </w:t>
      </w:r>
      <w:r w:rsidRPr="000D0B6A">
        <w:rPr>
          <w:rFonts w:hint="eastAsia"/>
          <w:sz w:val="10"/>
          <w:szCs w:val="10"/>
        </w:rPr>
        <w:t>ＩＣＴ教育基盤センター長</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(2) </w:t>
      </w:r>
      <w:r w:rsidRPr="000D0B6A">
        <w:rPr>
          <w:rFonts w:hint="eastAsia"/>
          <w:sz w:val="10"/>
          <w:szCs w:val="10"/>
        </w:rPr>
        <w:t>附属学校部長</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(3) </w:t>
      </w:r>
      <w:r w:rsidRPr="000D0B6A">
        <w:rPr>
          <w:rFonts w:hint="eastAsia"/>
          <w:sz w:val="10"/>
          <w:szCs w:val="10"/>
        </w:rPr>
        <w:t>事務局長</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３　部局総括責任者は，情報システム実施管理委員会と連携し，次の事項の実施に当たる。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(1) </w:t>
      </w:r>
      <w:r w:rsidRPr="000D0B6A">
        <w:rPr>
          <w:rFonts w:hint="eastAsia"/>
          <w:sz w:val="10"/>
          <w:szCs w:val="10"/>
        </w:rPr>
        <w:t>各部局における運用方針の決定や運用上の各種事案に対する措置の実施</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(2) </w:t>
      </w:r>
      <w:r w:rsidRPr="000D0B6A">
        <w:rPr>
          <w:rFonts w:hint="eastAsia"/>
          <w:sz w:val="10"/>
          <w:szCs w:val="10"/>
        </w:rPr>
        <w:t>各部局における情報システムの運用及び利用におけるポリシーの遵守状況の調査と周知徹底</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(3) </w:t>
      </w:r>
      <w:r w:rsidRPr="000D0B6A">
        <w:rPr>
          <w:rFonts w:hint="eastAsia"/>
          <w:sz w:val="10"/>
          <w:szCs w:val="10"/>
        </w:rPr>
        <w:t>情報システムのセキュリティに関する情報システム委員会及び情報システム実施管理委員会への報告</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(4) </w:t>
      </w:r>
      <w:r w:rsidRPr="000D0B6A">
        <w:rPr>
          <w:rFonts w:hint="eastAsia"/>
          <w:sz w:val="10"/>
          <w:szCs w:val="10"/>
        </w:rPr>
        <w:t>各部局において情報システム委員会及び情報システム実施管理委員会の対応を必要とする状況を認めた場合の情報システム委員会委員長及び情報システム実施管理委員会委員長への報告及び必要な措置の実施要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（部局技術責任者）</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第１２条　各部局における情報システムの管理・運用に責任を持つ者として，部局技術責任者を置く。</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２　部局技術責任者は，各部局における情報システムの管理者をもって充てる。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３　部局技術責任者は，各部局における情報システムの構成の決定や技術的問題に対する処置を担当する。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４　部局技術責任者は，部局技術担当者に対して，ポリシー及びそれに基づく規程並びに手順等の遵守を確実にするための教育を実施する。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（部局技術担当者）</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第１３条　各部局における情報システムを運用するため，部局技術担当者を置く。</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２　部局技術担当者は，各部局における情報システムの運用担当者をもって充てる。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３　部局技術担当者は，部局技術責任者の指示により，各部局における情報システムの運用に関し，技術的実務を担当し，利用者への教育を補佐する。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w:t>
      </w:r>
      <w:proofErr w:type="spellStart"/>
      <w:r w:rsidRPr="000D0B6A">
        <w:rPr>
          <w:rFonts w:hint="eastAsia"/>
          <w:sz w:val="10"/>
          <w:szCs w:val="10"/>
        </w:rPr>
        <w:t>i</w:t>
      </w:r>
      <w:proofErr w:type="spellEnd"/>
      <w:r w:rsidRPr="000D0B6A">
        <w:rPr>
          <w:rFonts w:hint="eastAsia"/>
          <w:sz w:val="10"/>
          <w:szCs w:val="10"/>
        </w:rPr>
        <w:t>-CSIRT)</w:t>
      </w:r>
      <w:r w:rsidRPr="000D0B6A">
        <w:rPr>
          <w:rFonts w:hint="eastAsia"/>
          <w:sz w:val="10"/>
          <w:szCs w:val="10"/>
        </w:rPr>
        <w:t xml:space="preserve">　</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第１４条　本学におけるインシデントに対応する組織として国立大学法人愛知教育大学情報セキュリティインシデント対応チーム（以下「</w:t>
      </w:r>
      <w:proofErr w:type="spellStart"/>
      <w:r w:rsidRPr="000D0B6A">
        <w:rPr>
          <w:rFonts w:hint="eastAsia"/>
          <w:sz w:val="10"/>
          <w:szCs w:val="10"/>
        </w:rPr>
        <w:t>i</w:t>
      </w:r>
      <w:proofErr w:type="spellEnd"/>
      <w:r w:rsidRPr="000D0B6A">
        <w:rPr>
          <w:rFonts w:hint="eastAsia"/>
          <w:sz w:val="10"/>
          <w:szCs w:val="10"/>
        </w:rPr>
        <w:t>-CSIRT</w:t>
      </w:r>
      <w:r w:rsidRPr="000D0B6A">
        <w:rPr>
          <w:rFonts w:hint="eastAsia"/>
          <w:sz w:val="10"/>
          <w:szCs w:val="10"/>
        </w:rPr>
        <w:t>」という。）を置く。</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２　</w:t>
      </w:r>
      <w:proofErr w:type="spellStart"/>
      <w:r w:rsidRPr="000D0B6A">
        <w:rPr>
          <w:rFonts w:hint="eastAsia"/>
          <w:sz w:val="10"/>
          <w:szCs w:val="10"/>
        </w:rPr>
        <w:t>i</w:t>
      </w:r>
      <w:proofErr w:type="spellEnd"/>
      <w:r w:rsidRPr="000D0B6A">
        <w:rPr>
          <w:rFonts w:hint="eastAsia"/>
          <w:sz w:val="10"/>
          <w:szCs w:val="10"/>
        </w:rPr>
        <w:t>-CSIRT</w:t>
      </w:r>
      <w:r w:rsidRPr="000D0B6A">
        <w:rPr>
          <w:rFonts w:hint="eastAsia"/>
          <w:sz w:val="10"/>
          <w:szCs w:val="10"/>
        </w:rPr>
        <w:t>に関し必要な事項は，別に定める。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（兼務禁止）</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第１５条　情報セキュリティ対策の運用において，次の役割を同じ者が兼務してはならない。</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(1) </w:t>
      </w:r>
      <w:r w:rsidRPr="000D0B6A">
        <w:rPr>
          <w:rFonts w:hint="eastAsia"/>
          <w:sz w:val="10"/>
          <w:szCs w:val="10"/>
        </w:rPr>
        <w:t>承認又は許可事案の申請者及びその承認者又は許可者</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(2) </w:t>
      </w:r>
      <w:r w:rsidRPr="000D0B6A">
        <w:rPr>
          <w:rFonts w:hint="eastAsia"/>
          <w:sz w:val="10"/>
          <w:szCs w:val="10"/>
        </w:rPr>
        <w:t>監査を受ける者及びその監査を実施する者</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２　部局総括責任者，部局技術責任者及び部局技術担当者が提出する承認又は許可事案については，別部局の総括責任者及び技術責任者が審査を代行し，情報システム委員会において審議する。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（情報の格付け）</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第１６条　情報システム委員会は，情報システムで取り扱う情報について，電磁的記録については機密性，完全性及び可用性の観点から，書面については機密性の観点から当該情報の格付け及び取扱制限の指定並びに明示等の規定を整備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（本学外の情報セキュリティ水準の低下を招く行為の防止）</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第１７条　全学総括責任者は，学外の情報セキュリティ水準の低下を招く行為の防止に関する措置についての規定を整備する。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２　情報システムを運用・管理・利用する者は，原則として，学外の情報セキュリティ水準の低下を招く行為の防止に関する措置を講ずる。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（情報システム運用の外部委託管理）</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第１８条　全学総括責任者は，情報システムの運用業務のすべて，又はその一部を第三者に委託する場合には，当該第三者による情報セキュリティの確保が徹底されるよう必要な措置を講じるものとする。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（情報セキュリティ監査）</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第１９条　情報セキュリティ監査責任者は，情報システムのセキュリティ対策がポリシーに基づく手順に従って実施されていることを監査する。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（見直し）</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第２０条　ポリシー及びそれに基づく規程並びに手順等を策定にあた</w:t>
      </w:r>
      <w:r w:rsidRPr="000D0B6A">
        <w:rPr>
          <w:rFonts w:hint="eastAsia"/>
          <w:sz w:val="10"/>
          <w:szCs w:val="10"/>
        </w:rPr>
        <w:t>った委員会又は当該委員会委員は，各規程の見直しを行う必要性の有無を適時検討し，必要があると認めた場合にはその検討を情報システム委員会に提議する。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２　本学情報システムを運用・管理する者及び第３条に定める利用者は，自らが実施した情報セキュリティ対策に関し改善すべき事項を認めた場合には，当該事項を情報システム実施管理委員会に報告する。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　</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附　則</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この規程は，２００８年１月９日から施行する。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附　則（２００８年規程第７５号）</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この規程は，２００８年４月１日から施行する。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附　則（２００９年規程第４号）</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この規程は，２００８年７月１日から施行する。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附　則（２００９年規程第３９号）</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この規程は，２００９年９月９日から施行する。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附　則（２００９年規程第８０号）</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この規程は，２００９年１０月１４日から施行し，２００９年１０月１日から適用する。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附　則（２０１０年規程第５３号）</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この規程は，２０１０年３月１０日から施行する。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附　則（２０１１年規程第３号）</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この規程は，２０１１年１月１２日から施行し，２０１０年４月１日から適用する。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附　則（２０１１年規程第７４号）</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この規程は，２０１１年６月８日から施行し，２０１１年４月１日から適用する。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附　則（２０１１年規程第１３０号）</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この規程は，２０１１年１１月９日から施行し，２０１１年１０月１日から適用する。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附　則（２０１１年規程第１４７号）</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１　この規程は，２０１１年１２月１４日から施行する。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２　愛知教育大学部局情報システム運用委員会規程（２００８年規程第４号）は廃止する。</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附　則（２０１４年規程第２５号）　</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この規程は，２０１４年１０月１５日から施行し，２０１４年４月１日から適用する。　</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附　則（２０１６年規程第２５号）　</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この規程は，２０１６年４月１日から施行する。　</w:t>
      </w:r>
    </w:p>
    <w:p w:rsidR="000D0B6A" w:rsidRPr="000D0B6A"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 xml:space="preserve">附　則（２０１７年規程第４３号）　</w:t>
      </w:r>
    </w:p>
    <w:p w:rsidR="002A7966" w:rsidRPr="002A7966" w:rsidRDefault="000D0B6A" w:rsidP="000D0B6A">
      <w:pPr>
        <w:autoSpaceDE w:val="0"/>
        <w:autoSpaceDN w:val="0"/>
        <w:adjustRightInd w:val="0"/>
        <w:snapToGrid w:val="0"/>
        <w:ind w:left="92" w:hangingChars="100" w:hanging="92"/>
        <w:jc w:val="left"/>
        <w:rPr>
          <w:sz w:val="10"/>
          <w:szCs w:val="10"/>
        </w:rPr>
      </w:pPr>
      <w:r w:rsidRPr="000D0B6A">
        <w:rPr>
          <w:rFonts w:hint="eastAsia"/>
          <w:sz w:val="10"/>
          <w:szCs w:val="10"/>
        </w:rPr>
        <w:t>この規程は，２０１７年８月１日から施行する。</w:t>
      </w:r>
      <w:r w:rsidR="002A7966" w:rsidRPr="002A7966">
        <w:rPr>
          <w:rFonts w:hint="eastAsia"/>
          <w:sz w:val="10"/>
          <w:szCs w:val="10"/>
        </w:rPr>
        <w:t xml:space="preserve">　</w:t>
      </w:r>
    </w:p>
    <w:p w:rsidR="002A7966" w:rsidRPr="002A7966" w:rsidRDefault="002A7966" w:rsidP="002A7966">
      <w:pPr>
        <w:autoSpaceDE w:val="0"/>
        <w:autoSpaceDN w:val="0"/>
        <w:adjustRightInd w:val="0"/>
        <w:snapToGrid w:val="0"/>
        <w:ind w:left="92" w:hangingChars="100" w:hanging="92"/>
        <w:jc w:val="left"/>
        <w:rPr>
          <w:sz w:val="10"/>
          <w:szCs w:val="10"/>
        </w:rPr>
      </w:pPr>
    </w:p>
    <w:sectPr w:rsidR="002A7966" w:rsidRPr="002A7966" w:rsidSect="002A7966">
      <w:pgSz w:w="11906" w:h="16838" w:code="9"/>
      <w:pgMar w:top="1134" w:right="1077" w:bottom="1134" w:left="1304" w:header="851" w:footer="992" w:gutter="0"/>
      <w:cols w:num="3" w:space="425"/>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E01" w:rsidRDefault="001E0E01">
      <w:r>
        <w:separator/>
      </w:r>
    </w:p>
  </w:endnote>
  <w:endnote w:type="continuationSeparator" w:id="0">
    <w:p w:rsidR="001E0E01" w:rsidRDefault="001E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CC5" w:rsidRPr="00BD1A99" w:rsidRDefault="00F87CC5" w:rsidP="005601ED">
    <w:pPr>
      <w:pStyle w:val="a6"/>
      <w:jc w:val="right"/>
    </w:pPr>
    <w:r>
      <w:rPr>
        <w:rFonts w:hint="eastAsia"/>
      </w:rPr>
      <w:t>改訂日：</w:t>
    </w:r>
    <w:r w:rsidR="00174369">
      <w:rPr>
        <w:rFonts w:hint="eastAsia"/>
      </w:rPr>
      <w:t>20</w:t>
    </w:r>
    <w:r w:rsidR="00273782">
      <w:rPr>
        <w:rFonts w:hint="eastAsia"/>
      </w:rPr>
      <w:t>2</w:t>
    </w:r>
    <w:r w:rsidR="00345FAF">
      <w:rPr>
        <w:rFonts w:hint="eastAsia"/>
      </w:rPr>
      <w:t>3</w:t>
    </w:r>
    <w:r>
      <w:rPr>
        <w:rFonts w:hint="eastAsia"/>
      </w:rPr>
      <w:t>年</w:t>
    </w:r>
    <w:r w:rsidR="002336A4">
      <w:rPr>
        <w:rFonts w:hint="eastAsia"/>
      </w:rPr>
      <w:t>5</w:t>
    </w:r>
    <w:r>
      <w:rPr>
        <w:rFonts w:hint="eastAsia"/>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E01" w:rsidRDefault="001E0E01">
      <w:r>
        <w:separator/>
      </w:r>
    </w:p>
  </w:footnote>
  <w:footnote w:type="continuationSeparator" w:id="0">
    <w:p w:rsidR="001E0E01" w:rsidRDefault="001E0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03F3"/>
    <w:multiLevelType w:val="hybridMultilevel"/>
    <w:tmpl w:val="A790B8F0"/>
    <w:lvl w:ilvl="0" w:tplc="31501FE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155EBB"/>
    <w:multiLevelType w:val="hybridMultilevel"/>
    <w:tmpl w:val="0EDEDE00"/>
    <w:lvl w:ilvl="0" w:tplc="2EB89E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E408C3"/>
    <w:multiLevelType w:val="hybridMultilevel"/>
    <w:tmpl w:val="1B6A3C28"/>
    <w:lvl w:ilvl="0" w:tplc="6D5868D4">
      <w:numFmt w:val="bullet"/>
      <w:lvlText w:val="・"/>
      <w:lvlJc w:val="left"/>
      <w:pPr>
        <w:tabs>
          <w:tab w:val="num" w:pos="570"/>
        </w:tabs>
        <w:ind w:left="570" w:hanging="360"/>
      </w:pPr>
      <w:rPr>
        <w:rFonts w:ascii="ＭＳ 明朝" w:eastAsia="ＭＳ 明朝" w:hAnsi="ＭＳ 明朝" w:cs="Times New Roman" w:hint="eastAsia"/>
      </w:rPr>
    </w:lvl>
    <w:lvl w:ilvl="1" w:tplc="5E6017CA">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1E94594"/>
    <w:multiLevelType w:val="hybridMultilevel"/>
    <w:tmpl w:val="3078DDA0"/>
    <w:lvl w:ilvl="0" w:tplc="9FAE61D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2E"/>
    <w:rsid w:val="0001260F"/>
    <w:rsid w:val="00024A9D"/>
    <w:rsid w:val="00024ACA"/>
    <w:rsid w:val="00061431"/>
    <w:rsid w:val="00071BEB"/>
    <w:rsid w:val="00076FC0"/>
    <w:rsid w:val="00080568"/>
    <w:rsid w:val="00086AA9"/>
    <w:rsid w:val="000903CB"/>
    <w:rsid w:val="000974CB"/>
    <w:rsid w:val="000A562C"/>
    <w:rsid w:val="000D0B6A"/>
    <w:rsid w:val="000E0191"/>
    <w:rsid w:val="0010478C"/>
    <w:rsid w:val="00122896"/>
    <w:rsid w:val="00124958"/>
    <w:rsid w:val="00125980"/>
    <w:rsid w:val="0013032B"/>
    <w:rsid w:val="0013177C"/>
    <w:rsid w:val="00140FC9"/>
    <w:rsid w:val="00155D6A"/>
    <w:rsid w:val="00170797"/>
    <w:rsid w:val="00172F92"/>
    <w:rsid w:val="00174369"/>
    <w:rsid w:val="00175E7F"/>
    <w:rsid w:val="001823F4"/>
    <w:rsid w:val="001A07D2"/>
    <w:rsid w:val="001A6603"/>
    <w:rsid w:val="001B1C21"/>
    <w:rsid w:val="001B5A3D"/>
    <w:rsid w:val="001B600F"/>
    <w:rsid w:val="001C0B80"/>
    <w:rsid w:val="001C526E"/>
    <w:rsid w:val="001E0E01"/>
    <w:rsid w:val="00201766"/>
    <w:rsid w:val="002019FF"/>
    <w:rsid w:val="00210569"/>
    <w:rsid w:val="0021224A"/>
    <w:rsid w:val="0021384A"/>
    <w:rsid w:val="0021757D"/>
    <w:rsid w:val="00222FCD"/>
    <w:rsid w:val="002336A4"/>
    <w:rsid w:val="00244C99"/>
    <w:rsid w:val="00250A7E"/>
    <w:rsid w:val="002716D8"/>
    <w:rsid w:val="00271BEF"/>
    <w:rsid w:val="00273782"/>
    <w:rsid w:val="002A7966"/>
    <w:rsid w:val="002B1BD7"/>
    <w:rsid w:val="002E40DD"/>
    <w:rsid w:val="002E4A58"/>
    <w:rsid w:val="002E58E1"/>
    <w:rsid w:val="003115CD"/>
    <w:rsid w:val="003166D6"/>
    <w:rsid w:val="00323C91"/>
    <w:rsid w:val="00335A14"/>
    <w:rsid w:val="003420AF"/>
    <w:rsid w:val="00343B9B"/>
    <w:rsid w:val="00345FAF"/>
    <w:rsid w:val="00347981"/>
    <w:rsid w:val="00350CFA"/>
    <w:rsid w:val="00351D17"/>
    <w:rsid w:val="00354AFC"/>
    <w:rsid w:val="0036367C"/>
    <w:rsid w:val="00364025"/>
    <w:rsid w:val="00372D95"/>
    <w:rsid w:val="00376672"/>
    <w:rsid w:val="003B3DFD"/>
    <w:rsid w:val="003B62B7"/>
    <w:rsid w:val="003C3429"/>
    <w:rsid w:val="00402773"/>
    <w:rsid w:val="00413784"/>
    <w:rsid w:val="004159CA"/>
    <w:rsid w:val="0042543B"/>
    <w:rsid w:val="00425B82"/>
    <w:rsid w:val="00425CD0"/>
    <w:rsid w:val="004357D3"/>
    <w:rsid w:val="0043582C"/>
    <w:rsid w:val="00443093"/>
    <w:rsid w:val="00456715"/>
    <w:rsid w:val="00456795"/>
    <w:rsid w:val="00462E41"/>
    <w:rsid w:val="0046534D"/>
    <w:rsid w:val="00484E1A"/>
    <w:rsid w:val="00493400"/>
    <w:rsid w:val="004D154C"/>
    <w:rsid w:val="004E1980"/>
    <w:rsid w:val="004F6389"/>
    <w:rsid w:val="0051422B"/>
    <w:rsid w:val="00535FAE"/>
    <w:rsid w:val="00542C77"/>
    <w:rsid w:val="005601ED"/>
    <w:rsid w:val="0056467A"/>
    <w:rsid w:val="005740B3"/>
    <w:rsid w:val="0058065A"/>
    <w:rsid w:val="0058476E"/>
    <w:rsid w:val="00593A30"/>
    <w:rsid w:val="00593C87"/>
    <w:rsid w:val="00593E28"/>
    <w:rsid w:val="00597834"/>
    <w:rsid w:val="005A1B57"/>
    <w:rsid w:val="005B36B7"/>
    <w:rsid w:val="005C522E"/>
    <w:rsid w:val="005C5BEE"/>
    <w:rsid w:val="005D6AA5"/>
    <w:rsid w:val="005F2535"/>
    <w:rsid w:val="00601D93"/>
    <w:rsid w:val="0061583E"/>
    <w:rsid w:val="00616441"/>
    <w:rsid w:val="00621690"/>
    <w:rsid w:val="00625167"/>
    <w:rsid w:val="006542F9"/>
    <w:rsid w:val="00656DBF"/>
    <w:rsid w:val="006622AB"/>
    <w:rsid w:val="0066466D"/>
    <w:rsid w:val="00664AEA"/>
    <w:rsid w:val="00670F53"/>
    <w:rsid w:val="00681ECD"/>
    <w:rsid w:val="00682F88"/>
    <w:rsid w:val="00695201"/>
    <w:rsid w:val="006A5502"/>
    <w:rsid w:val="006A5A46"/>
    <w:rsid w:val="006C35C6"/>
    <w:rsid w:val="006C55AE"/>
    <w:rsid w:val="006C78F8"/>
    <w:rsid w:val="006D27F8"/>
    <w:rsid w:val="00726A3A"/>
    <w:rsid w:val="007275E9"/>
    <w:rsid w:val="00727952"/>
    <w:rsid w:val="007344CB"/>
    <w:rsid w:val="00760F7C"/>
    <w:rsid w:val="007649B4"/>
    <w:rsid w:val="00764DD6"/>
    <w:rsid w:val="00773D75"/>
    <w:rsid w:val="0079268B"/>
    <w:rsid w:val="00794901"/>
    <w:rsid w:val="00794ABF"/>
    <w:rsid w:val="007A57C3"/>
    <w:rsid w:val="007A7D51"/>
    <w:rsid w:val="007B07D7"/>
    <w:rsid w:val="007C003A"/>
    <w:rsid w:val="007C7913"/>
    <w:rsid w:val="007D05CB"/>
    <w:rsid w:val="00814E25"/>
    <w:rsid w:val="00815CE3"/>
    <w:rsid w:val="008213AD"/>
    <w:rsid w:val="00830B77"/>
    <w:rsid w:val="00836E2E"/>
    <w:rsid w:val="00841C75"/>
    <w:rsid w:val="00851495"/>
    <w:rsid w:val="008674DE"/>
    <w:rsid w:val="00871E73"/>
    <w:rsid w:val="00873A5F"/>
    <w:rsid w:val="00874AA1"/>
    <w:rsid w:val="00896C3F"/>
    <w:rsid w:val="008B6E23"/>
    <w:rsid w:val="008D5183"/>
    <w:rsid w:val="008E57D8"/>
    <w:rsid w:val="008F6173"/>
    <w:rsid w:val="008F6BCF"/>
    <w:rsid w:val="00906027"/>
    <w:rsid w:val="0091452F"/>
    <w:rsid w:val="00916D19"/>
    <w:rsid w:val="00920227"/>
    <w:rsid w:val="00937B7E"/>
    <w:rsid w:val="00954EA3"/>
    <w:rsid w:val="00956144"/>
    <w:rsid w:val="00956939"/>
    <w:rsid w:val="00971A5D"/>
    <w:rsid w:val="00971FCE"/>
    <w:rsid w:val="009823EC"/>
    <w:rsid w:val="0098707D"/>
    <w:rsid w:val="00991819"/>
    <w:rsid w:val="009A201C"/>
    <w:rsid w:val="009C45D0"/>
    <w:rsid w:val="009D0A24"/>
    <w:rsid w:val="009E3457"/>
    <w:rsid w:val="009F25B1"/>
    <w:rsid w:val="00A021D7"/>
    <w:rsid w:val="00A12168"/>
    <w:rsid w:val="00A224E5"/>
    <w:rsid w:val="00A50BBF"/>
    <w:rsid w:val="00A55C56"/>
    <w:rsid w:val="00A5698E"/>
    <w:rsid w:val="00A6647C"/>
    <w:rsid w:val="00A71E7D"/>
    <w:rsid w:val="00A75068"/>
    <w:rsid w:val="00A847EF"/>
    <w:rsid w:val="00A92790"/>
    <w:rsid w:val="00AA7EDB"/>
    <w:rsid w:val="00AB1CAF"/>
    <w:rsid w:val="00AB52E6"/>
    <w:rsid w:val="00AC5496"/>
    <w:rsid w:val="00AC74C2"/>
    <w:rsid w:val="00AD5286"/>
    <w:rsid w:val="00B00813"/>
    <w:rsid w:val="00B00A3D"/>
    <w:rsid w:val="00B161C6"/>
    <w:rsid w:val="00B268F0"/>
    <w:rsid w:val="00B4166D"/>
    <w:rsid w:val="00B442EB"/>
    <w:rsid w:val="00B4442B"/>
    <w:rsid w:val="00B822E6"/>
    <w:rsid w:val="00B83F8E"/>
    <w:rsid w:val="00BA7D8F"/>
    <w:rsid w:val="00BB56BD"/>
    <w:rsid w:val="00BC56D3"/>
    <w:rsid w:val="00BD1A99"/>
    <w:rsid w:val="00BE1E10"/>
    <w:rsid w:val="00BE4842"/>
    <w:rsid w:val="00BE56BF"/>
    <w:rsid w:val="00BE6BB0"/>
    <w:rsid w:val="00BE7C0E"/>
    <w:rsid w:val="00C04313"/>
    <w:rsid w:val="00C05D2A"/>
    <w:rsid w:val="00C10469"/>
    <w:rsid w:val="00C1615E"/>
    <w:rsid w:val="00C202B7"/>
    <w:rsid w:val="00C34246"/>
    <w:rsid w:val="00C357A3"/>
    <w:rsid w:val="00C35EFF"/>
    <w:rsid w:val="00C51128"/>
    <w:rsid w:val="00C54F5A"/>
    <w:rsid w:val="00C7259F"/>
    <w:rsid w:val="00C743D4"/>
    <w:rsid w:val="00C7564A"/>
    <w:rsid w:val="00CA23C2"/>
    <w:rsid w:val="00CA71AB"/>
    <w:rsid w:val="00CB0E5A"/>
    <w:rsid w:val="00CB10F4"/>
    <w:rsid w:val="00CC1484"/>
    <w:rsid w:val="00D106E3"/>
    <w:rsid w:val="00D121BC"/>
    <w:rsid w:val="00D238B0"/>
    <w:rsid w:val="00D305EC"/>
    <w:rsid w:val="00D70EC1"/>
    <w:rsid w:val="00D74BA2"/>
    <w:rsid w:val="00D81CC7"/>
    <w:rsid w:val="00D856AD"/>
    <w:rsid w:val="00D87428"/>
    <w:rsid w:val="00D922E5"/>
    <w:rsid w:val="00D92FA7"/>
    <w:rsid w:val="00DB760C"/>
    <w:rsid w:val="00DE0484"/>
    <w:rsid w:val="00DE3524"/>
    <w:rsid w:val="00DF718F"/>
    <w:rsid w:val="00E00EAA"/>
    <w:rsid w:val="00E32F7B"/>
    <w:rsid w:val="00E4302C"/>
    <w:rsid w:val="00E71BA1"/>
    <w:rsid w:val="00E81744"/>
    <w:rsid w:val="00E835B6"/>
    <w:rsid w:val="00E84654"/>
    <w:rsid w:val="00E90C09"/>
    <w:rsid w:val="00E97336"/>
    <w:rsid w:val="00EA725E"/>
    <w:rsid w:val="00EB3BAD"/>
    <w:rsid w:val="00EB4C66"/>
    <w:rsid w:val="00EB5462"/>
    <w:rsid w:val="00EC0C67"/>
    <w:rsid w:val="00EF6C38"/>
    <w:rsid w:val="00F005B4"/>
    <w:rsid w:val="00F00A14"/>
    <w:rsid w:val="00F124EB"/>
    <w:rsid w:val="00F20469"/>
    <w:rsid w:val="00F22A36"/>
    <w:rsid w:val="00F231DF"/>
    <w:rsid w:val="00F24C73"/>
    <w:rsid w:val="00F25B30"/>
    <w:rsid w:val="00F276CE"/>
    <w:rsid w:val="00F341D2"/>
    <w:rsid w:val="00F40FB2"/>
    <w:rsid w:val="00F46CD7"/>
    <w:rsid w:val="00F67FE1"/>
    <w:rsid w:val="00F70BF2"/>
    <w:rsid w:val="00F7536F"/>
    <w:rsid w:val="00F81C11"/>
    <w:rsid w:val="00F866BB"/>
    <w:rsid w:val="00F87CC5"/>
    <w:rsid w:val="00F97508"/>
    <w:rsid w:val="00FA3689"/>
    <w:rsid w:val="00FC0ED0"/>
    <w:rsid w:val="00FD1FC3"/>
    <w:rsid w:val="00FF308B"/>
    <w:rsid w:val="00FF31B1"/>
    <w:rsid w:val="00FF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555917"/>
  <w15:chartTrackingRefBased/>
  <w15:docId w15:val="{097C7870-D1D5-4760-8D25-3E1BD3D7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50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rsid w:val="00535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30B77"/>
    <w:rPr>
      <w:rFonts w:ascii="Arial" w:eastAsia="ＭＳ ゴシック" w:hAnsi="Arial"/>
      <w:sz w:val="18"/>
      <w:szCs w:val="18"/>
    </w:rPr>
  </w:style>
  <w:style w:type="character" w:customStyle="1" w:styleId="a9">
    <w:name w:val="吹き出し (文字)"/>
    <w:link w:val="a8"/>
    <w:rsid w:val="00830B77"/>
    <w:rPr>
      <w:rFonts w:ascii="Arial" w:eastAsia="ＭＳ ゴシック" w:hAnsi="Arial" w:cs="Times New Roman"/>
      <w:kern w:val="2"/>
      <w:sz w:val="18"/>
      <w:szCs w:val="18"/>
    </w:rPr>
  </w:style>
  <w:style w:type="character" w:styleId="aa">
    <w:name w:val="Unresolved Mention"/>
    <w:basedOn w:val="a0"/>
    <w:uiPriority w:val="99"/>
    <w:semiHidden/>
    <w:unhideWhenUsed/>
    <w:rsid w:val="00BB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auecc.aichi-ed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A9C8-B33B-4F3E-A024-DAA16277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5972</Words>
  <Characters>820</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愛知教育大学情報処理センター利用申請書</vt:lpstr>
      <vt:lpstr>愛知教育大学情報処理センター利用申請書</vt:lpstr>
    </vt:vector>
  </TitlesOfParts>
  <Company>愛知教育大学</Company>
  <LinksUpToDate>false</LinksUpToDate>
  <CharactersWithSpaces>6779</CharactersWithSpaces>
  <SharedDoc>false</SharedDoc>
  <HLinks>
    <vt:vector size="6" baseType="variant">
      <vt:variant>
        <vt:i4>524295</vt:i4>
      </vt:variant>
      <vt:variant>
        <vt:i4>0</vt:i4>
      </vt:variant>
      <vt:variant>
        <vt:i4>0</vt:i4>
      </vt:variant>
      <vt:variant>
        <vt:i4>5</vt:i4>
      </vt:variant>
      <vt:variant>
        <vt:lpwstr>http://www.auecc.aichi-edu.ac.jp/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愛知教育大学情報処理センター利用申請書</dc:title>
  <dc:subject/>
  <dc:creator>情報処理センター</dc:creator>
  <cp:keywords/>
  <cp:lastModifiedBy>倉橋　祐美子</cp:lastModifiedBy>
  <cp:revision>45</cp:revision>
  <cp:lastPrinted>2023-05-16T00:51:00Z</cp:lastPrinted>
  <dcterms:created xsi:type="dcterms:W3CDTF">2023-04-18T03:03:00Z</dcterms:created>
  <dcterms:modified xsi:type="dcterms:W3CDTF">2023-06-01T03:59:00Z</dcterms:modified>
</cp:coreProperties>
</file>